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EAEB4" w14:textId="0324F276" w:rsidR="0FF12440" w:rsidRDefault="0FF12440" w:rsidP="0FF12440">
      <w:pPr>
        <w:rPr>
          <w:b/>
          <w:bCs/>
          <w:sz w:val="24"/>
          <w:szCs w:val="24"/>
        </w:rPr>
      </w:pPr>
    </w:p>
    <w:p w14:paraId="06BF7C14" w14:textId="6EA3F625" w:rsidR="008813C2" w:rsidRPr="00551FC7" w:rsidRDefault="009C1D14" w:rsidP="0332FF24">
      <w:pPr>
        <w:jc w:val="center"/>
        <w:rPr>
          <w:rFonts w:asciiTheme="minorHAnsi" w:eastAsiaTheme="minorEastAsia" w:hAnsiTheme="minorHAnsi" w:cstheme="minorBidi"/>
          <w:b/>
          <w:bCs/>
          <w:sz w:val="28"/>
          <w:szCs w:val="28"/>
        </w:rPr>
      </w:pPr>
      <w:r>
        <w:rPr>
          <w:rFonts w:asciiTheme="minorHAnsi" w:eastAsiaTheme="minorEastAsia" w:hAnsiTheme="minorHAnsi" w:cstheme="minorBidi"/>
          <w:sz w:val="28"/>
          <w:szCs w:val="28"/>
        </w:rPr>
        <w:t>Slater</w:t>
      </w:r>
      <w:r w:rsidR="4E9EFAA0" w:rsidRPr="0332FF24">
        <w:rPr>
          <w:rFonts w:asciiTheme="minorHAnsi" w:eastAsiaTheme="minorEastAsia" w:hAnsiTheme="minorHAnsi" w:cstheme="minorBidi"/>
          <w:sz w:val="28"/>
          <w:szCs w:val="28"/>
        </w:rPr>
        <w:t xml:space="preserve"> </w:t>
      </w:r>
      <w:r w:rsidR="00B722AE" w:rsidRPr="0332FF24">
        <w:rPr>
          <w:rFonts w:asciiTheme="minorHAnsi" w:eastAsiaTheme="minorEastAsia" w:hAnsiTheme="minorHAnsi" w:cstheme="minorBidi"/>
          <w:sz w:val="28"/>
          <w:szCs w:val="28"/>
        </w:rPr>
        <w:t>Project</w:t>
      </w:r>
      <w:r w:rsidR="000A718B">
        <w:rPr>
          <w:rFonts w:asciiTheme="minorHAnsi" w:eastAsiaTheme="minorEastAsia" w:hAnsiTheme="minorHAnsi" w:cstheme="minorBidi"/>
          <w:sz w:val="28"/>
          <w:szCs w:val="28"/>
        </w:rPr>
        <w:t xml:space="preserve"> - Handwork</w:t>
      </w:r>
    </w:p>
    <w:p w14:paraId="5B48DF0E" w14:textId="041A79CE" w:rsidR="0003504F" w:rsidRPr="009F77EE" w:rsidRDefault="000C7480" w:rsidP="000A2692">
      <w:pPr>
        <w:jc w:val="center"/>
        <w:rPr>
          <w:rFonts w:asciiTheme="minorHAnsi" w:hAnsiTheme="minorHAnsi" w:cstheme="minorHAnsi"/>
          <w:b/>
          <w:bCs/>
          <w:sz w:val="28"/>
          <w:szCs w:val="28"/>
        </w:rPr>
      </w:pPr>
      <w:r w:rsidRPr="009F77EE">
        <w:rPr>
          <w:rFonts w:asciiTheme="minorHAnsi" w:hAnsiTheme="minorHAnsi" w:cstheme="minorHAnsi"/>
          <w:b/>
          <w:bCs/>
          <w:sz w:val="28"/>
          <w:szCs w:val="28"/>
        </w:rPr>
        <w:t>BID PACKET</w:t>
      </w:r>
    </w:p>
    <w:p w14:paraId="0B6606C2" w14:textId="77777777" w:rsidR="000A2692" w:rsidRDefault="000A2692" w:rsidP="00B95477">
      <w:pPr>
        <w:rPr>
          <w:rFonts w:asciiTheme="minorHAnsi" w:hAnsiTheme="minorHAnsi" w:cstheme="minorHAnsi"/>
        </w:rPr>
      </w:pPr>
    </w:p>
    <w:p w14:paraId="5EFFC793" w14:textId="66FF4B83" w:rsidR="00310C46" w:rsidRDefault="00E87C85" w:rsidP="00B95477">
      <w:pPr>
        <w:rPr>
          <w:rFonts w:asciiTheme="minorHAnsi" w:hAnsiTheme="minorHAnsi" w:cstheme="minorHAnsi"/>
        </w:rPr>
      </w:pPr>
      <w:r>
        <w:rPr>
          <w:rFonts w:asciiTheme="minorHAnsi" w:hAnsiTheme="minorHAnsi" w:cstheme="minorHAnsi"/>
        </w:rPr>
        <w:t>August 5</w:t>
      </w:r>
      <w:r w:rsidR="00310C46">
        <w:rPr>
          <w:rFonts w:asciiTheme="minorHAnsi" w:hAnsiTheme="minorHAnsi" w:cstheme="minorHAnsi"/>
        </w:rPr>
        <w:t>, 2026</w:t>
      </w:r>
    </w:p>
    <w:p w14:paraId="79F8646A" w14:textId="77777777" w:rsidR="00310C46" w:rsidRPr="002E5649" w:rsidRDefault="00310C46" w:rsidP="00B95477">
      <w:pPr>
        <w:rPr>
          <w:rFonts w:asciiTheme="minorHAnsi" w:hAnsiTheme="minorHAnsi" w:cstheme="minorHAnsi"/>
        </w:rPr>
      </w:pPr>
    </w:p>
    <w:p w14:paraId="7A4FD202" w14:textId="2EBD3D7F" w:rsidR="00B17D05" w:rsidRPr="009F77EE" w:rsidRDefault="008813C2" w:rsidP="008813C2">
      <w:pPr>
        <w:jc w:val="center"/>
        <w:rPr>
          <w:rFonts w:asciiTheme="minorHAnsi" w:hAnsiTheme="minorHAnsi" w:cstheme="minorHAnsi"/>
          <w:color w:val="FF0000"/>
        </w:rPr>
      </w:pPr>
      <w:r w:rsidRPr="002E5649">
        <w:rPr>
          <w:rFonts w:asciiTheme="minorHAnsi" w:hAnsiTheme="minorHAnsi" w:cstheme="minorHAnsi"/>
        </w:rPr>
        <w:t>*Project Funded by</w:t>
      </w:r>
      <w:r w:rsidR="00002CA3" w:rsidRPr="002E5649">
        <w:rPr>
          <w:rFonts w:asciiTheme="minorHAnsi" w:hAnsiTheme="minorHAnsi" w:cstheme="minorHAnsi"/>
        </w:rPr>
        <w:t xml:space="preserve"> </w:t>
      </w:r>
      <w:r w:rsidR="002B593C">
        <w:rPr>
          <w:rFonts w:asciiTheme="minorHAnsi" w:hAnsiTheme="minorHAnsi" w:cstheme="minorHAnsi"/>
        </w:rPr>
        <w:t>a</w:t>
      </w:r>
      <w:r w:rsidR="00002CA3" w:rsidRPr="002E5649">
        <w:rPr>
          <w:rFonts w:asciiTheme="minorHAnsi" w:hAnsiTheme="minorHAnsi" w:cstheme="minorHAnsi"/>
        </w:rPr>
        <w:t xml:space="preserve"> </w:t>
      </w:r>
      <w:r w:rsidR="006F6BA2">
        <w:rPr>
          <w:rFonts w:asciiTheme="minorHAnsi" w:hAnsiTheme="minorHAnsi" w:cstheme="minorHAnsi"/>
        </w:rPr>
        <w:t>USDA</w:t>
      </w:r>
      <w:r w:rsidR="00C67DB9" w:rsidRPr="009F77EE">
        <w:rPr>
          <w:rFonts w:asciiTheme="minorHAnsi" w:hAnsiTheme="minorHAnsi" w:cstheme="minorHAnsi"/>
        </w:rPr>
        <w:t>*</w:t>
      </w:r>
    </w:p>
    <w:p w14:paraId="710A8531" w14:textId="77777777" w:rsidR="004934D3" w:rsidRPr="009F77EE" w:rsidRDefault="004934D3" w:rsidP="00B95477">
      <w:pPr>
        <w:rPr>
          <w:rFonts w:asciiTheme="minorHAnsi" w:hAnsiTheme="minorHAnsi" w:cstheme="minorHAnsi"/>
          <w:color w:val="FF0000"/>
        </w:rPr>
      </w:pPr>
    </w:p>
    <w:p w14:paraId="7F7AB8E3" w14:textId="113BE6DA" w:rsidR="0003504F" w:rsidRPr="009F77EE" w:rsidRDefault="0003504F" w:rsidP="00B95477">
      <w:pPr>
        <w:pStyle w:val="Heading2"/>
        <w:numPr>
          <w:ilvl w:val="0"/>
          <w:numId w:val="0"/>
        </w:numPr>
        <w:spacing w:after="120"/>
        <w:rPr>
          <w:rFonts w:asciiTheme="minorHAnsi" w:hAnsiTheme="minorHAnsi" w:cstheme="minorHAnsi"/>
        </w:rPr>
      </w:pPr>
      <w:r w:rsidRPr="009F77EE">
        <w:rPr>
          <w:rFonts w:asciiTheme="minorHAnsi" w:hAnsiTheme="minorHAnsi" w:cstheme="minorHAnsi"/>
        </w:rPr>
        <w:t>Project Summary</w:t>
      </w:r>
    </w:p>
    <w:p w14:paraId="0310B774" w14:textId="48FC5D0F" w:rsidR="00474265" w:rsidRDefault="00474265" w:rsidP="7EF816D8">
      <w:pPr>
        <w:rPr>
          <w:rFonts w:asciiTheme="minorHAnsi" w:hAnsiTheme="minorHAnsi" w:cstheme="minorBidi"/>
        </w:rPr>
      </w:pPr>
      <w:bookmarkStart w:id="0" w:name="_Toc356296569"/>
      <w:r w:rsidRPr="7EF816D8">
        <w:rPr>
          <w:rFonts w:asciiTheme="minorHAnsi" w:hAnsiTheme="minorHAnsi" w:cstheme="minorBidi"/>
        </w:rPr>
        <w:t xml:space="preserve">This fuel mitigation project </w:t>
      </w:r>
      <w:proofErr w:type="gramStart"/>
      <w:r w:rsidRPr="7EF816D8">
        <w:rPr>
          <w:rFonts w:asciiTheme="minorHAnsi" w:hAnsiTheme="minorHAnsi" w:cstheme="minorBidi"/>
        </w:rPr>
        <w:t xml:space="preserve">is located </w:t>
      </w:r>
      <w:r w:rsidR="00F11372">
        <w:rPr>
          <w:rFonts w:asciiTheme="minorHAnsi" w:hAnsiTheme="minorHAnsi" w:cstheme="minorBidi"/>
        </w:rPr>
        <w:t>in</w:t>
      </w:r>
      <w:proofErr w:type="gramEnd"/>
      <w:r w:rsidRPr="7EF816D8">
        <w:rPr>
          <w:rFonts w:asciiTheme="minorHAnsi" w:hAnsiTheme="minorHAnsi" w:cstheme="minorBidi"/>
        </w:rPr>
        <w:t xml:space="preserve"> </w:t>
      </w:r>
      <w:r w:rsidR="00F11372">
        <w:rPr>
          <w:rFonts w:asciiTheme="minorHAnsi" w:hAnsiTheme="minorHAnsi" w:cstheme="minorBidi"/>
        </w:rPr>
        <w:t>Happy Camp</w:t>
      </w:r>
      <w:r w:rsidRPr="7EF816D8">
        <w:rPr>
          <w:rFonts w:asciiTheme="minorHAnsi" w:hAnsiTheme="minorHAnsi" w:cstheme="minorBidi"/>
        </w:rPr>
        <w:t xml:space="preserve"> in Siskiyou County,</w:t>
      </w:r>
      <w:r w:rsidR="00150971" w:rsidRPr="7EF816D8">
        <w:rPr>
          <w:rFonts w:asciiTheme="minorHAnsi" w:hAnsiTheme="minorHAnsi" w:cstheme="minorBidi"/>
        </w:rPr>
        <w:t xml:space="preserve"> </w:t>
      </w:r>
      <w:r w:rsidRPr="7EF816D8">
        <w:rPr>
          <w:rFonts w:asciiTheme="minorHAnsi" w:hAnsiTheme="minorHAnsi" w:cstheme="minorBidi"/>
        </w:rPr>
        <w:t>California. Th</w:t>
      </w:r>
      <w:r w:rsidR="55A95917" w:rsidRPr="7EF816D8">
        <w:rPr>
          <w:rFonts w:asciiTheme="minorHAnsi" w:hAnsiTheme="minorHAnsi" w:cstheme="minorBidi"/>
        </w:rPr>
        <w:t>e</w:t>
      </w:r>
      <w:r w:rsidR="00150971" w:rsidRPr="7EF816D8">
        <w:rPr>
          <w:rFonts w:asciiTheme="minorHAnsi" w:hAnsiTheme="minorHAnsi" w:cstheme="minorBidi"/>
        </w:rPr>
        <w:t xml:space="preserve"> treatment </w:t>
      </w:r>
      <w:r w:rsidRPr="7EF816D8">
        <w:rPr>
          <w:rFonts w:asciiTheme="minorHAnsi" w:hAnsiTheme="minorHAnsi" w:cstheme="minorBidi"/>
        </w:rPr>
        <w:t xml:space="preserve">will protect habitable structures </w:t>
      </w:r>
      <w:r w:rsidR="006B07E6">
        <w:rPr>
          <w:rFonts w:asciiTheme="minorHAnsi" w:hAnsiTheme="minorHAnsi" w:cstheme="minorBidi"/>
        </w:rPr>
        <w:t xml:space="preserve">in and around </w:t>
      </w:r>
      <w:r w:rsidR="006C772B">
        <w:rPr>
          <w:rFonts w:asciiTheme="minorHAnsi" w:hAnsiTheme="minorHAnsi" w:cstheme="minorBidi"/>
        </w:rPr>
        <w:t>the community</w:t>
      </w:r>
      <w:r w:rsidRPr="7EF816D8">
        <w:rPr>
          <w:rFonts w:asciiTheme="minorHAnsi" w:hAnsiTheme="minorHAnsi" w:cstheme="minorBidi"/>
        </w:rPr>
        <w:t xml:space="preserve">. The objective of this project is to provide immediate fuel mitigation to reduce fuel loading within the project area and to </w:t>
      </w:r>
      <w:r w:rsidR="006F56E0">
        <w:rPr>
          <w:rFonts w:asciiTheme="minorHAnsi" w:hAnsiTheme="minorHAnsi" w:cstheme="minorBidi"/>
        </w:rPr>
        <w:t xml:space="preserve">allow for </w:t>
      </w:r>
      <w:r w:rsidR="004510E3">
        <w:rPr>
          <w:rFonts w:asciiTheme="minorHAnsi" w:hAnsiTheme="minorHAnsi" w:cstheme="minorBidi"/>
        </w:rPr>
        <w:t xml:space="preserve">prescribed fire lines to be created to facilitate </w:t>
      </w:r>
      <w:proofErr w:type="spellStart"/>
      <w:r w:rsidR="004957CF">
        <w:rPr>
          <w:rFonts w:asciiTheme="minorHAnsi" w:hAnsiTheme="minorHAnsi" w:cstheme="minorBidi"/>
        </w:rPr>
        <w:t>underburning</w:t>
      </w:r>
      <w:proofErr w:type="spellEnd"/>
      <w:r w:rsidRPr="7EF816D8">
        <w:rPr>
          <w:rFonts w:asciiTheme="minorHAnsi" w:hAnsiTheme="minorHAnsi" w:cstheme="minorBidi"/>
        </w:rPr>
        <w:t>.</w:t>
      </w:r>
      <w:r w:rsidR="003D4DC7" w:rsidRPr="7EF816D8">
        <w:rPr>
          <w:rFonts w:asciiTheme="minorHAnsi" w:hAnsiTheme="minorHAnsi" w:cstheme="minorBidi"/>
        </w:rPr>
        <w:t xml:space="preserve"> Funding for this project is provided by the </w:t>
      </w:r>
      <w:r w:rsidR="006C772B">
        <w:rPr>
          <w:rFonts w:asciiTheme="minorHAnsi" w:hAnsiTheme="minorHAnsi" w:cstheme="minorBidi"/>
        </w:rPr>
        <w:t>USDA Forest Service</w:t>
      </w:r>
      <w:r w:rsidR="007546B6">
        <w:rPr>
          <w:rFonts w:asciiTheme="minorHAnsi" w:hAnsiTheme="minorHAnsi" w:cstheme="minorBidi"/>
        </w:rPr>
        <w:t>, State and Private Forestry through the California Association of Resource Conservation Districts</w:t>
      </w:r>
      <w:r w:rsidR="003D4DC7" w:rsidRPr="7EF816D8">
        <w:rPr>
          <w:rFonts w:asciiTheme="minorHAnsi" w:hAnsiTheme="minorHAnsi" w:cstheme="minorBidi"/>
        </w:rPr>
        <w:t>.</w:t>
      </w:r>
    </w:p>
    <w:p w14:paraId="4A5E671B" w14:textId="0831FFD4" w:rsidR="00A32238" w:rsidRPr="00955CBC" w:rsidRDefault="00A32238" w:rsidP="00955CBC">
      <w:pPr>
        <w:rPr>
          <w:rFonts w:asciiTheme="minorHAnsi" w:hAnsiTheme="minorHAnsi" w:cstheme="minorBidi"/>
        </w:rPr>
      </w:pPr>
    </w:p>
    <w:p w14:paraId="76E2674E" w14:textId="78FF1F2B" w:rsidR="00C2128E" w:rsidRPr="009F77EE" w:rsidRDefault="00C2128E" w:rsidP="00B95477">
      <w:pPr>
        <w:autoSpaceDE w:val="0"/>
        <w:autoSpaceDN w:val="0"/>
        <w:adjustRightInd w:val="0"/>
        <w:spacing w:after="200"/>
        <w:rPr>
          <w:rFonts w:asciiTheme="minorHAnsi" w:hAnsiTheme="minorHAnsi" w:cstheme="minorHAnsi"/>
        </w:rPr>
      </w:pPr>
      <w:r w:rsidRPr="009F77EE">
        <w:rPr>
          <w:rFonts w:asciiTheme="minorHAnsi" w:hAnsiTheme="minorHAnsi" w:cstheme="minorHAnsi"/>
        </w:rPr>
        <w:t>Implementation</w:t>
      </w:r>
      <w:r w:rsidR="003E53F2" w:rsidRPr="009F77EE">
        <w:rPr>
          <w:rFonts w:asciiTheme="minorHAnsi" w:hAnsiTheme="minorHAnsi" w:cstheme="minorHAnsi"/>
        </w:rPr>
        <w:t xml:space="preserve"> must </w:t>
      </w:r>
      <w:r w:rsidRPr="009F77EE">
        <w:rPr>
          <w:rFonts w:asciiTheme="minorHAnsi" w:hAnsiTheme="minorHAnsi" w:cstheme="minorHAnsi"/>
        </w:rPr>
        <w:t xml:space="preserve">not </w:t>
      </w:r>
      <w:r w:rsidR="003E53F2" w:rsidRPr="009F77EE">
        <w:rPr>
          <w:rFonts w:asciiTheme="minorHAnsi" w:hAnsiTheme="minorHAnsi" w:cstheme="minorHAnsi"/>
        </w:rPr>
        <w:t>be</w:t>
      </w:r>
      <w:r w:rsidR="004C2A67" w:rsidRPr="009F77EE">
        <w:rPr>
          <w:rFonts w:asciiTheme="minorHAnsi" w:hAnsiTheme="minorHAnsi" w:cstheme="minorHAnsi"/>
        </w:rPr>
        <w:t xml:space="preserve">gin </w:t>
      </w:r>
      <w:r w:rsidRPr="009F77EE">
        <w:rPr>
          <w:rFonts w:asciiTheme="minorHAnsi" w:hAnsiTheme="minorHAnsi" w:cstheme="minorHAnsi"/>
        </w:rPr>
        <w:t>before</w:t>
      </w:r>
      <w:r w:rsidR="004C2A67" w:rsidRPr="009F77EE">
        <w:rPr>
          <w:rFonts w:asciiTheme="minorHAnsi" w:hAnsiTheme="minorHAnsi" w:cstheme="minorHAnsi"/>
        </w:rPr>
        <w:t xml:space="preserve"> receiving the </w:t>
      </w:r>
      <w:r w:rsidR="003E53F2" w:rsidRPr="009F77EE">
        <w:rPr>
          <w:rFonts w:asciiTheme="minorHAnsi" w:hAnsiTheme="minorHAnsi" w:cstheme="minorHAnsi"/>
        </w:rPr>
        <w:t xml:space="preserve">Notice to Proceed. </w:t>
      </w:r>
    </w:p>
    <w:p w14:paraId="210909EB" w14:textId="3E5C8F33" w:rsidR="0003504F" w:rsidRPr="009F77EE" w:rsidRDefault="0003504F" w:rsidP="00B95477">
      <w:pPr>
        <w:pStyle w:val="Heading2"/>
        <w:numPr>
          <w:ilvl w:val="0"/>
          <w:numId w:val="0"/>
        </w:numPr>
        <w:spacing w:after="120"/>
        <w:rPr>
          <w:rFonts w:asciiTheme="minorHAnsi" w:hAnsiTheme="minorHAnsi" w:cstheme="minorHAnsi"/>
        </w:rPr>
      </w:pPr>
      <w:bookmarkStart w:id="1" w:name="_Toc356296571"/>
      <w:bookmarkStart w:id="2" w:name="_Toc362767564"/>
      <w:bookmarkStart w:id="3" w:name="_Toc82854507"/>
      <w:bookmarkStart w:id="4" w:name="_Toc261602482"/>
      <w:bookmarkStart w:id="5" w:name="_Toc356296572"/>
      <w:bookmarkEnd w:id="0"/>
      <w:r w:rsidRPr="009F77EE">
        <w:rPr>
          <w:rFonts w:asciiTheme="minorHAnsi" w:hAnsiTheme="minorHAnsi" w:cstheme="minorHAnsi"/>
        </w:rPr>
        <w:t>Contractor</w:t>
      </w:r>
      <w:r w:rsidR="004779FA" w:rsidRPr="009F77EE">
        <w:rPr>
          <w:rFonts w:asciiTheme="minorHAnsi" w:hAnsiTheme="minorHAnsi" w:cstheme="minorHAnsi"/>
        </w:rPr>
        <w:t>’</w:t>
      </w:r>
      <w:r w:rsidRPr="009F77EE">
        <w:rPr>
          <w:rFonts w:asciiTheme="minorHAnsi" w:hAnsiTheme="minorHAnsi" w:cstheme="minorHAnsi"/>
        </w:rPr>
        <w:t xml:space="preserve">s </w:t>
      </w:r>
      <w:bookmarkEnd w:id="1"/>
      <w:bookmarkEnd w:id="2"/>
      <w:r w:rsidRPr="009F77EE">
        <w:rPr>
          <w:rFonts w:asciiTheme="minorHAnsi" w:hAnsiTheme="minorHAnsi" w:cstheme="minorHAnsi"/>
        </w:rPr>
        <w:t>Obligations</w:t>
      </w:r>
      <w:bookmarkEnd w:id="3"/>
      <w:bookmarkEnd w:id="4"/>
    </w:p>
    <w:p w14:paraId="72CE43A0" w14:textId="2DB8791F" w:rsidR="0003504F" w:rsidRPr="009F77EE" w:rsidRDefault="001D4863" w:rsidP="00B95477">
      <w:pPr>
        <w:widowControl w:val="0"/>
        <w:tabs>
          <w:tab w:val="left" w:pos="-720"/>
        </w:tabs>
        <w:suppressAutoHyphens/>
        <w:ind w:left="720"/>
        <w:rPr>
          <w:rFonts w:asciiTheme="minorHAnsi" w:hAnsiTheme="minorHAnsi" w:cstheme="minorHAnsi"/>
          <w:snapToGrid w:val="0"/>
        </w:rPr>
      </w:pPr>
      <w:r w:rsidRPr="009F77EE">
        <w:rPr>
          <w:rFonts w:asciiTheme="minorHAnsi" w:hAnsiTheme="minorHAnsi" w:cstheme="minorHAnsi"/>
          <w:snapToGrid w:val="0"/>
        </w:rPr>
        <w:t>The Bidder</w:t>
      </w:r>
      <w:r w:rsidR="0003504F" w:rsidRPr="009F77EE">
        <w:rPr>
          <w:rFonts w:asciiTheme="minorHAnsi" w:hAnsiTheme="minorHAnsi" w:cstheme="minorHAnsi"/>
          <w:snapToGrid w:val="0"/>
        </w:rPr>
        <w:t xml:space="preserve"> must analyze and respond to all sections of this </w:t>
      </w:r>
      <w:r w:rsidR="000C7480" w:rsidRPr="009F77EE">
        <w:rPr>
          <w:rFonts w:asciiTheme="minorHAnsi" w:hAnsiTheme="minorHAnsi" w:cstheme="minorHAnsi"/>
          <w:snapToGrid w:val="0"/>
        </w:rPr>
        <w:t>Bid Packet</w:t>
      </w:r>
      <w:r w:rsidR="0003504F" w:rsidRPr="009F77EE">
        <w:rPr>
          <w:rFonts w:asciiTheme="minorHAnsi" w:hAnsiTheme="minorHAnsi" w:cstheme="minorHAnsi"/>
          <w:snapToGrid w:val="0"/>
        </w:rPr>
        <w:t xml:space="preserve"> providing </w:t>
      </w:r>
      <w:r w:rsidR="006A36AD" w:rsidRPr="009F77EE">
        <w:rPr>
          <w:rFonts w:asciiTheme="minorHAnsi" w:hAnsiTheme="minorHAnsi" w:cstheme="minorHAnsi"/>
          <w:snapToGrid w:val="0"/>
        </w:rPr>
        <w:t>detailed</w:t>
      </w:r>
      <w:r w:rsidR="0003504F" w:rsidRPr="009F77EE">
        <w:rPr>
          <w:rFonts w:asciiTheme="minorHAnsi" w:hAnsiTheme="minorHAnsi" w:cstheme="minorHAnsi"/>
          <w:snapToGrid w:val="0"/>
        </w:rPr>
        <w:t xml:space="preserve"> information to allow </w:t>
      </w:r>
      <w:r w:rsidR="003D6F0D" w:rsidRPr="009F77EE">
        <w:rPr>
          <w:rFonts w:asciiTheme="minorHAnsi" w:hAnsiTheme="minorHAnsi" w:cstheme="minorHAnsi"/>
          <w:snapToGrid w:val="0"/>
        </w:rPr>
        <w:t xml:space="preserve">the </w:t>
      </w:r>
      <w:r w:rsidR="0003504F" w:rsidRPr="009F77EE">
        <w:rPr>
          <w:rFonts w:asciiTheme="minorHAnsi" w:hAnsiTheme="minorHAnsi" w:cstheme="minorHAnsi"/>
          <w:snapToGrid w:val="0"/>
        </w:rPr>
        <w:t xml:space="preserve">SVRCD to evaluate the </w:t>
      </w:r>
      <w:r w:rsidR="004C554C" w:rsidRPr="009F77EE">
        <w:rPr>
          <w:rFonts w:asciiTheme="minorHAnsi" w:hAnsiTheme="minorHAnsi" w:cstheme="minorHAnsi"/>
          <w:snapToGrid w:val="0"/>
        </w:rPr>
        <w:t>b</w:t>
      </w:r>
      <w:r w:rsidR="0003504F" w:rsidRPr="009F77EE">
        <w:rPr>
          <w:rFonts w:asciiTheme="minorHAnsi" w:hAnsiTheme="minorHAnsi" w:cstheme="minorHAnsi"/>
          <w:snapToGrid w:val="0"/>
        </w:rPr>
        <w:t xml:space="preserve">ids. </w:t>
      </w:r>
      <w:r w:rsidRPr="009F77EE">
        <w:rPr>
          <w:rFonts w:asciiTheme="minorHAnsi" w:hAnsiTheme="minorHAnsi" w:cstheme="minorHAnsi"/>
          <w:snapToGrid w:val="0"/>
        </w:rPr>
        <w:t xml:space="preserve">The </w:t>
      </w:r>
      <w:r w:rsidR="0003504F" w:rsidRPr="009F77EE">
        <w:rPr>
          <w:rFonts w:asciiTheme="minorHAnsi" w:hAnsiTheme="minorHAnsi" w:cstheme="minorHAnsi"/>
          <w:snapToGrid w:val="0"/>
        </w:rPr>
        <w:t xml:space="preserve">Contractor, by submitting its </w:t>
      </w:r>
      <w:r w:rsidR="004C554C" w:rsidRPr="009F77EE">
        <w:rPr>
          <w:rFonts w:asciiTheme="minorHAnsi" w:hAnsiTheme="minorHAnsi" w:cstheme="minorHAnsi"/>
          <w:snapToGrid w:val="0"/>
        </w:rPr>
        <w:t>b</w:t>
      </w:r>
      <w:r w:rsidR="0003504F" w:rsidRPr="009F77EE">
        <w:rPr>
          <w:rFonts w:asciiTheme="minorHAnsi" w:hAnsiTheme="minorHAnsi" w:cstheme="minorHAnsi"/>
          <w:snapToGrid w:val="0"/>
        </w:rPr>
        <w:t xml:space="preserve">ids, agrees that any costs incurred by the Contractor in responding to this </w:t>
      </w:r>
      <w:r w:rsidR="000C7480" w:rsidRPr="009F77EE">
        <w:rPr>
          <w:rFonts w:asciiTheme="minorHAnsi" w:hAnsiTheme="minorHAnsi" w:cstheme="minorHAnsi"/>
          <w:snapToGrid w:val="0"/>
        </w:rPr>
        <w:t>Bid Packet</w:t>
      </w:r>
      <w:r w:rsidR="0003504F" w:rsidRPr="009F77EE">
        <w:rPr>
          <w:rFonts w:asciiTheme="minorHAnsi" w:hAnsiTheme="minorHAnsi" w:cstheme="minorHAnsi"/>
          <w:snapToGrid w:val="0"/>
        </w:rPr>
        <w:t xml:space="preserve">, are to be borne by Contractor and may not be billed to </w:t>
      </w:r>
      <w:r w:rsidR="003D6F0D" w:rsidRPr="009F77EE">
        <w:rPr>
          <w:rFonts w:asciiTheme="minorHAnsi" w:hAnsiTheme="minorHAnsi" w:cstheme="minorHAnsi"/>
          <w:snapToGrid w:val="0"/>
        </w:rPr>
        <w:t xml:space="preserve">the </w:t>
      </w:r>
      <w:r w:rsidR="0003504F" w:rsidRPr="009F77EE">
        <w:rPr>
          <w:rFonts w:asciiTheme="minorHAnsi" w:hAnsiTheme="minorHAnsi" w:cstheme="minorHAnsi"/>
          <w:snapToGrid w:val="0"/>
        </w:rPr>
        <w:t xml:space="preserve">SVRCD.   </w:t>
      </w:r>
    </w:p>
    <w:p w14:paraId="1D1A8887" w14:textId="77777777" w:rsidR="00F67149" w:rsidRPr="009F77EE" w:rsidRDefault="00F67149" w:rsidP="00B95477">
      <w:pPr>
        <w:widowControl w:val="0"/>
        <w:tabs>
          <w:tab w:val="left" w:pos="-720"/>
        </w:tabs>
        <w:suppressAutoHyphens/>
        <w:ind w:left="720"/>
        <w:rPr>
          <w:rFonts w:asciiTheme="minorHAnsi" w:hAnsiTheme="minorHAnsi" w:cstheme="minorHAnsi"/>
          <w:snapToGrid w:val="0"/>
        </w:rPr>
      </w:pPr>
    </w:p>
    <w:p w14:paraId="671CEC4A" w14:textId="77777777" w:rsidR="00F323A5" w:rsidRDefault="001D4863" w:rsidP="00F323A5">
      <w:pPr>
        <w:widowControl w:val="0"/>
        <w:tabs>
          <w:tab w:val="left" w:pos="-720"/>
        </w:tabs>
        <w:suppressAutoHyphens/>
        <w:ind w:left="720"/>
        <w:rPr>
          <w:rFonts w:asciiTheme="minorHAnsi" w:hAnsiTheme="minorHAnsi" w:cstheme="minorHAnsi"/>
          <w:snapToGrid w:val="0"/>
        </w:rPr>
      </w:pPr>
      <w:r w:rsidRPr="009F77EE">
        <w:rPr>
          <w:rFonts w:asciiTheme="minorHAnsi" w:hAnsiTheme="minorHAnsi" w:cstheme="minorHAnsi"/>
          <w:snapToGrid w:val="0"/>
        </w:rPr>
        <w:t>The Bidder</w:t>
      </w:r>
      <w:r w:rsidR="00FC63D9" w:rsidRPr="009F77EE">
        <w:rPr>
          <w:rFonts w:asciiTheme="minorHAnsi" w:hAnsiTheme="minorHAnsi" w:cstheme="minorHAnsi"/>
          <w:snapToGrid w:val="0"/>
        </w:rPr>
        <w:t xml:space="preserve"> </w:t>
      </w:r>
      <w:r w:rsidR="0003504F" w:rsidRPr="009F77EE">
        <w:rPr>
          <w:rFonts w:asciiTheme="minorHAnsi" w:hAnsiTheme="minorHAnsi" w:cstheme="minorHAnsi"/>
          <w:snapToGrid w:val="0"/>
        </w:rPr>
        <w:t xml:space="preserve">must </w:t>
      </w:r>
      <w:r w:rsidR="00FC63D9" w:rsidRPr="009F77EE">
        <w:rPr>
          <w:rFonts w:asciiTheme="minorHAnsi" w:hAnsiTheme="minorHAnsi" w:cstheme="minorHAnsi"/>
          <w:snapToGrid w:val="0"/>
        </w:rPr>
        <w:t>complete and submit all attachments in Appendix I, in the order listed.</w:t>
      </w:r>
      <w:r w:rsidR="0003504F" w:rsidRPr="009F77EE">
        <w:rPr>
          <w:rFonts w:asciiTheme="minorHAnsi" w:hAnsiTheme="minorHAnsi" w:cstheme="minorHAnsi"/>
          <w:snapToGrid w:val="0"/>
        </w:rPr>
        <w:t xml:space="preserve"> If </w:t>
      </w:r>
      <w:r w:rsidR="003D6F0D" w:rsidRPr="009F77EE">
        <w:rPr>
          <w:rFonts w:asciiTheme="minorHAnsi" w:hAnsiTheme="minorHAnsi" w:cstheme="minorHAnsi"/>
          <w:snapToGrid w:val="0"/>
        </w:rPr>
        <w:t xml:space="preserve">the </w:t>
      </w:r>
      <w:r w:rsidR="0003504F" w:rsidRPr="009F77EE">
        <w:rPr>
          <w:rFonts w:asciiTheme="minorHAnsi" w:hAnsiTheme="minorHAnsi" w:cstheme="minorHAnsi"/>
          <w:snapToGrid w:val="0"/>
        </w:rPr>
        <w:t xml:space="preserve">SVRCD has any confusion or difficulty in retrieving the required information from a </w:t>
      </w:r>
      <w:proofErr w:type="gramStart"/>
      <w:r w:rsidR="0003504F" w:rsidRPr="009F77EE">
        <w:rPr>
          <w:rFonts w:asciiTheme="minorHAnsi" w:hAnsiTheme="minorHAnsi" w:cstheme="minorHAnsi"/>
          <w:snapToGrid w:val="0"/>
        </w:rPr>
        <w:t>Contractor’s</w:t>
      </w:r>
      <w:proofErr w:type="gramEnd"/>
      <w:r w:rsidR="0003504F" w:rsidRPr="009F77EE">
        <w:rPr>
          <w:rFonts w:asciiTheme="minorHAnsi" w:hAnsiTheme="minorHAnsi" w:cstheme="minorHAnsi"/>
          <w:snapToGrid w:val="0"/>
        </w:rPr>
        <w:t xml:space="preserve"> bid, it may result in the disquali</w:t>
      </w:r>
      <w:r w:rsidR="000A0E01" w:rsidRPr="009F77EE">
        <w:rPr>
          <w:rFonts w:asciiTheme="minorHAnsi" w:hAnsiTheme="minorHAnsi" w:cstheme="minorHAnsi"/>
          <w:snapToGrid w:val="0"/>
        </w:rPr>
        <w:t>fication of such bi</w:t>
      </w:r>
      <w:r w:rsidR="00F67149" w:rsidRPr="009F77EE">
        <w:rPr>
          <w:rFonts w:asciiTheme="minorHAnsi" w:hAnsiTheme="minorHAnsi" w:cstheme="minorHAnsi"/>
          <w:snapToGrid w:val="0"/>
        </w:rPr>
        <w:t>d.</w:t>
      </w:r>
    </w:p>
    <w:p w14:paraId="2B6F6A3F" w14:textId="4486B262" w:rsidR="00700480" w:rsidRPr="009F77EE" w:rsidRDefault="00700480" w:rsidP="00F323A5">
      <w:pPr>
        <w:widowControl w:val="0"/>
        <w:tabs>
          <w:tab w:val="left" w:pos="-720"/>
        </w:tabs>
        <w:suppressAutoHyphens/>
        <w:ind w:left="720"/>
        <w:rPr>
          <w:rFonts w:asciiTheme="minorHAnsi" w:hAnsiTheme="minorHAnsi" w:cstheme="minorHAnsi"/>
          <w:snapToGrid w:val="0"/>
        </w:rPr>
        <w:sectPr w:rsidR="00700480" w:rsidRPr="009F77EE" w:rsidSect="003E0BB2">
          <w:headerReference w:type="default" r:id="rId11"/>
          <w:footerReference w:type="default" r:id="rId12"/>
          <w:headerReference w:type="first" r:id="rId13"/>
          <w:footerReference w:type="first" r:id="rId14"/>
          <w:pgSz w:w="12240" w:h="15840" w:code="1"/>
          <w:pgMar w:top="2880" w:right="1440" w:bottom="720" w:left="1440" w:header="720" w:footer="14" w:gutter="0"/>
          <w:cols w:space="720"/>
          <w:titlePg/>
          <w:docGrid w:linePitch="360"/>
        </w:sectPr>
      </w:pPr>
    </w:p>
    <w:p w14:paraId="16F48587" w14:textId="77777777" w:rsidR="00700480" w:rsidRDefault="00700480" w:rsidP="00700480">
      <w:pPr>
        <w:pStyle w:val="paragraph"/>
        <w:spacing w:before="0" w:beforeAutospacing="0" w:after="0" w:afterAutospacing="0"/>
        <w:textAlignment w:val="baseline"/>
        <w:rPr>
          <w:rStyle w:val="normaltextrun"/>
          <w:b/>
          <w:bCs/>
          <w:sz w:val="22"/>
          <w:szCs w:val="22"/>
        </w:rPr>
      </w:pPr>
      <w:bookmarkStart w:id="7" w:name="_Toc356296581"/>
      <w:bookmarkStart w:id="8" w:name="_Toc261602484"/>
      <w:bookmarkEnd w:id="5"/>
    </w:p>
    <w:p w14:paraId="79DA5BC8" w14:textId="1BECE27B" w:rsidR="00700480" w:rsidRPr="00622680" w:rsidRDefault="00700480" w:rsidP="00622680">
      <w:pPr>
        <w:pStyle w:val="Heading2"/>
        <w:numPr>
          <w:ilvl w:val="0"/>
          <w:numId w:val="0"/>
        </w:numPr>
        <w:rPr>
          <w:sz w:val="18"/>
          <w:szCs w:val="18"/>
        </w:rPr>
      </w:pPr>
      <w:r w:rsidRPr="00622680">
        <w:rPr>
          <w:rStyle w:val="normaltextrun"/>
          <w:rFonts w:asciiTheme="minorHAnsi" w:hAnsiTheme="minorHAnsi" w:cstheme="minorHAnsi"/>
        </w:rPr>
        <w:t>Bid Submission Requirements</w:t>
      </w:r>
      <w:r w:rsidRPr="00622680">
        <w:rPr>
          <w:rStyle w:val="eop"/>
          <w:rFonts w:asciiTheme="minorHAnsi" w:hAnsiTheme="minorHAnsi" w:cstheme="minorHAnsi"/>
        </w:rPr>
        <w:t> </w:t>
      </w:r>
    </w:p>
    <w:p w14:paraId="48FFF7AD" w14:textId="77777777" w:rsidR="00700480" w:rsidRPr="00700480" w:rsidRDefault="00700480" w:rsidP="00700480">
      <w:pPr>
        <w:pStyle w:val="paragraph"/>
        <w:spacing w:before="0" w:beforeAutospacing="0" w:after="0" w:afterAutospacing="0"/>
        <w:ind w:left="720"/>
        <w:textAlignment w:val="baseline"/>
        <w:rPr>
          <w:rFonts w:asciiTheme="minorHAnsi" w:hAnsiTheme="minorHAnsi" w:cstheme="minorHAnsi"/>
          <w:sz w:val="18"/>
          <w:szCs w:val="18"/>
        </w:rPr>
      </w:pPr>
      <w:r w:rsidRPr="00700480">
        <w:rPr>
          <w:rStyle w:val="normaltextrun"/>
          <w:rFonts w:asciiTheme="minorHAnsi" w:hAnsiTheme="minorHAnsi" w:cstheme="minorHAnsi"/>
          <w:sz w:val="22"/>
          <w:szCs w:val="22"/>
        </w:rPr>
        <w:t>Submission of Bids:</w:t>
      </w:r>
      <w:r w:rsidRPr="00700480">
        <w:rPr>
          <w:rStyle w:val="eop"/>
          <w:rFonts w:asciiTheme="minorHAnsi" w:hAnsiTheme="minorHAnsi" w:cstheme="minorHAnsi"/>
        </w:rPr>
        <w:t> </w:t>
      </w:r>
    </w:p>
    <w:p w14:paraId="1ECD709B" w14:textId="2A6668E0" w:rsidR="00700480" w:rsidRDefault="00700480" w:rsidP="0332FF24">
      <w:pPr>
        <w:pStyle w:val="paragraph"/>
        <w:spacing w:before="0" w:beforeAutospacing="0" w:after="0" w:afterAutospacing="0"/>
        <w:ind w:left="720"/>
        <w:textAlignment w:val="baseline"/>
        <w:rPr>
          <w:rStyle w:val="normaltextrun"/>
          <w:rFonts w:asciiTheme="minorHAnsi" w:hAnsiTheme="minorHAnsi" w:cstheme="minorBidi"/>
          <w:sz w:val="22"/>
          <w:szCs w:val="22"/>
        </w:rPr>
      </w:pPr>
      <w:r w:rsidRPr="0083219B">
        <w:rPr>
          <w:rStyle w:val="normaltextrun"/>
          <w:rFonts w:asciiTheme="minorHAnsi" w:hAnsiTheme="minorHAnsi" w:cstheme="minorBidi"/>
          <w:sz w:val="22"/>
          <w:szCs w:val="22"/>
        </w:rPr>
        <w:t>Contractor should mail</w:t>
      </w:r>
      <w:r w:rsidR="0014547A" w:rsidRPr="0083219B">
        <w:rPr>
          <w:rStyle w:val="normaltextrun"/>
          <w:rFonts w:asciiTheme="minorHAnsi" w:hAnsiTheme="minorHAnsi" w:cstheme="minorBidi"/>
          <w:sz w:val="22"/>
          <w:szCs w:val="22"/>
        </w:rPr>
        <w:t xml:space="preserve">, </w:t>
      </w:r>
      <w:r w:rsidRPr="0083219B">
        <w:rPr>
          <w:rStyle w:val="normaltextrun"/>
          <w:rFonts w:asciiTheme="minorHAnsi" w:hAnsiTheme="minorHAnsi" w:cstheme="minorBidi"/>
          <w:sz w:val="22"/>
          <w:szCs w:val="22"/>
        </w:rPr>
        <w:t>hand deliver</w:t>
      </w:r>
      <w:r w:rsidR="001B0E49" w:rsidRPr="0083219B">
        <w:rPr>
          <w:rStyle w:val="normaltextrun"/>
          <w:rFonts w:asciiTheme="minorHAnsi" w:hAnsiTheme="minorHAnsi" w:cstheme="minorBidi"/>
          <w:sz w:val="22"/>
          <w:szCs w:val="22"/>
        </w:rPr>
        <w:t>, or email</w:t>
      </w:r>
      <w:r w:rsidRPr="0083219B">
        <w:rPr>
          <w:rStyle w:val="normaltextrun"/>
          <w:rFonts w:asciiTheme="minorHAnsi" w:hAnsiTheme="minorHAnsi" w:cstheme="minorBidi"/>
          <w:sz w:val="22"/>
          <w:szCs w:val="22"/>
        </w:rPr>
        <w:t xml:space="preserve"> their</w:t>
      </w:r>
      <w:r w:rsidR="001B0E49" w:rsidRPr="0083219B">
        <w:rPr>
          <w:rStyle w:val="normaltextrun"/>
          <w:rFonts w:asciiTheme="minorHAnsi" w:hAnsiTheme="minorHAnsi" w:cstheme="minorBidi"/>
          <w:sz w:val="22"/>
          <w:szCs w:val="22"/>
        </w:rPr>
        <w:t xml:space="preserve"> bid </w:t>
      </w:r>
      <w:r w:rsidRPr="0083219B">
        <w:rPr>
          <w:rStyle w:val="normaltextrun"/>
          <w:rFonts w:asciiTheme="minorHAnsi" w:hAnsiTheme="minorHAnsi" w:cstheme="minorBidi"/>
          <w:sz w:val="22"/>
          <w:szCs w:val="22"/>
        </w:rPr>
        <w:t xml:space="preserve">to the address listed below </w:t>
      </w:r>
      <w:r w:rsidRPr="0083219B">
        <w:rPr>
          <w:rStyle w:val="normaltextrun"/>
          <w:rFonts w:asciiTheme="minorHAnsi" w:hAnsiTheme="minorHAnsi" w:cstheme="minorBidi"/>
          <w:b/>
          <w:bCs/>
          <w:sz w:val="22"/>
          <w:szCs w:val="22"/>
        </w:rPr>
        <w:t xml:space="preserve">by 2pm on </w:t>
      </w:r>
      <w:r w:rsidR="005F0519">
        <w:rPr>
          <w:rStyle w:val="normaltextrun"/>
          <w:rFonts w:asciiTheme="minorHAnsi" w:hAnsiTheme="minorHAnsi" w:cstheme="minorBidi"/>
          <w:b/>
          <w:bCs/>
          <w:sz w:val="22"/>
          <w:szCs w:val="22"/>
        </w:rPr>
        <w:t>September</w:t>
      </w:r>
      <w:r w:rsidR="00200C81">
        <w:rPr>
          <w:rStyle w:val="normaltextrun"/>
          <w:rFonts w:asciiTheme="minorHAnsi" w:hAnsiTheme="minorHAnsi" w:cstheme="minorBidi"/>
          <w:b/>
          <w:bCs/>
          <w:sz w:val="22"/>
          <w:szCs w:val="22"/>
        </w:rPr>
        <w:t xml:space="preserve"> </w:t>
      </w:r>
      <w:r w:rsidR="005F0519">
        <w:rPr>
          <w:rStyle w:val="normaltextrun"/>
          <w:rFonts w:asciiTheme="minorHAnsi" w:hAnsiTheme="minorHAnsi" w:cstheme="minorBidi"/>
          <w:b/>
          <w:bCs/>
          <w:sz w:val="22"/>
          <w:szCs w:val="22"/>
        </w:rPr>
        <w:t>4</w:t>
      </w:r>
      <w:r w:rsidR="00E2070A" w:rsidRPr="0083219B">
        <w:rPr>
          <w:rStyle w:val="normaltextrun"/>
          <w:rFonts w:asciiTheme="minorHAnsi" w:hAnsiTheme="minorHAnsi" w:cstheme="minorBidi"/>
          <w:b/>
          <w:bCs/>
          <w:sz w:val="22"/>
          <w:szCs w:val="22"/>
        </w:rPr>
        <w:t>th</w:t>
      </w:r>
      <w:r w:rsidRPr="0083219B">
        <w:rPr>
          <w:rStyle w:val="normaltextrun"/>
          <w:rFonts w:asciiTheme="minorHAnsi" w:hAnsiTheme="minorHAnsi" w:cstheme="minorBidi"/>
          <w:b/>
          <w:bCs/>
          <w:sz w:val="22"/>
          <w:szCs w:val="22"/>
        </w:rPr>
        <w:t>, 202</w:t>
      </w:r>
      <w:r w:rsidR="00E2070A" w:rsidRPr="0083219B">
        <w:rPr>
          <w:rStyle w:val="normaltextrun"/>
          <w:rFonts w:asciiTheme="minorHAnsi" w:hAnsiTheme="minorHAnsi" w:cstheme="minorBidi"/>
          <w:b/>
          <w:bCs/>
          <w:sz w:val="22"/>
          <w:szCs w:val="22"/>
        </w:rPr>
        <w:t>6</w:t>
      </w:r>
      <w:r w:rsidRPr="0083219B">
        <w:rPr>
          <w:rStyle w:val="normaltextrun"/>
          <w:rFonts w:asciiTheme="minorHAnsi" w:hAnsiTheme="minorHAnsi" w:cstheme="minorBidi"/>
          <w:sz w:val="22"/>
          <w:szCs w:val="22"/>
        </w:rPr>
        <w:t>.</w:t>
      </w:r>
      <w:r w:rsidRPr="0332FF24">
        <w:rPr>
          <w:rStyle w:val="normaltextrun"/>
          <w:rFonts w:asciiTheme="minorHAnsi" w:hAnsiTheme="minorHAnsi" w:cstheme="minorBidi"/>
          <w:sz w:val="22"/>
          <w:szCs w:val="22"/>
        </w:rPr>
        <w:t xml:space="preserve"> </w:t>
      </w:r>
      <w:r w:rsidR="001152A3" w:rsidRPr="0332FF24">
        <w:rPr>
          <w:rStyle w:val="normaltextrun"/>
          <w:rFonts w:asciiTheme="minorHAnsi" w:hAnsiTheme="minorHAnsi" w:cstheme="minorBidi"/>
          <w:sz w:val="22"/>
          <w:szCs w:val="22"/>
        </w:rPr>
        <w:t>H</w:t>
      </w:r>
      <w:r w:rsidRPr="0332FF24">
        <w:rPr>
          <w:rStyle w:val="normaltextrun"/>
          <w:rFonts w:asciiTheme="minorHAnsi" w:hAnsiTheme="minorHAnsi" w:cstheme="minorBidi"/>
          <w:sz w:val="22"/>
          <w:szCs w:val="22"/>
        </w:rPr>
        <w:t xml:space="preserve">ard </w:t>
      </w:r>
      <w:r w:rsidR="008C5D59" w:rsidRPr="0332FF24">
        <w:rPr>
          <w:rStyle w:val="normaltextrun"/>
          <w:rFonts w:asciiTheme="minorHAnsi" w:hAnsiTheme="minorHAnsi" w:cstheme="minorBidi"/>
          <w:sz w:val="22"/>
          <w:szCs w:val="22"/>
        </w:rPr>
        <w:t>or electronic bids</w:t>
      </w:r>
      <w:r w:rsidRPr="0332FF24">
        <w:rPr>
          <w:rStyle w:val="normaltextrun"/>
          <w:rFonts w:asciiTheme="minorHAnsi" w:hAnsiTheme="minorHAnsi" w:cstheme="minorBidi"/>
          <w:sz w:val="22"/>
          <w:szCs w:val="22"/>
        </w:rPr>
        <w:t xml:space="preserve"> will be accepted. </w:t>
      </w:r>
    </w:p>
    <w:p w14:paraId="1F51D143" w14:textId="77777777" w:rsidR="0042166B" w:rsidRPr="00700480" w:rsidRDefault="0042166B" w:rsidP="0332FF24">
      <w:pPr>
        <w:pStyle w:val="paragraph"/>
        <w:spacing w:before="0" w:beforeAutospacing="0" w:after="0" w:afterAutospacing="0"/>
        <w:ind w:left="720"/>
        <w:textAlignment w:val="baseline"/>
        <w:rPr>
          <w:rFonts w:asciiTheme="minorHAnsi" w:hAnsiTheme="minorHAnsi" w:cstheme="minorBidi"/>
          <w:sz w:val="18"/>
          <w:szCs w:val="18"/>
        </w:rPr>
      </w:pPr>
    </w:p>
    <w:p w14:paraId="4A65AC18" w14:textId="77777777" w:rsidR="00700480" w:rsidRPr="00700480" w:rsidRDefault="00700480" w:rsidP="00700480">
      <w:pPr>
        <w:pStyle w:val="paragraph"/>
        <w:spacing w:before="0" w:beforeAutospacing="0" w:after="0" w:afterAutospacing="0"/>
        <w:ind w:left="1530"/>
        <w:textAlignment w:val="baseline"/>
        <w:rPr>
          <w:rFonts w:asciiTheme="minorHAnsi" w:hAnsiTheme="minorHAnsi" w:cstheme="minorHAnsi"/>
          <w:sz w:val="18"/>
          <w:szCs w:val="18"/>
        </w:rPr>
      </w:pPr>
      <w:r w:rsidRPr="00700480">
        <w:rPr>
          <w:rStyle w:val="normaltextrun"/>
          <w:rFonts w:asciiTheme="minorHAnsi" w:hAnsiTheme="minorHAnsi" w:cstheme="minorHAnsi"/>
          <w:b/>
          <w:bCs/>
          <w:sz w:val="22"/>
          <w:szCs w:val="22"/>
        </w:rPr>
        <w:t>Shasta Valley RCD</w:t>
      </w:r>
      <w:r w:rsidRPr="00700480">
        <w:rPr>
          <w:rStyle w:val="eop"/>
          <w:rFonts w:asciiTheme="minorHAnsi" w:hAnsiTheme="minorHAnsi" w:cstheme="minorHAnsi"/>
        </w:rPr>
        <w:t> </w:t>
      </w:r>
    </w:p>
    <w:p w14:paraId="398800FE" w14:textId="41F83A3F" w:rsidR="00700480" w:rsidRPr="00700480" w:rsidRDefault="00700480" w:rsidP="00700480">
      <w:pPr>
        <w:pStyle w:val="paragraph"/>
        <w:spacing w:before="0" w:beforeAutospacing="0" w:after="0" w:afterAutospacing="0"/>
        <w:ind w:left="1530"/>
        <w:textAlignment w:val="baseline"/>
        <w:rPr>
          <w:rFonts w:asciiTheme="minorHAnsi" w:hAnsiTheme="minorHAnsi" w:cstheme="minorHAnsi"/>
          <w:sz w:val="18"/>
          <w:szCs w:val="18"/>
        </w:rPr>
      </w:pPr>
      <w:r w:rsidRPr="00700480">
        <w:rPr>
          <w:rStyle w:val="normaltextrun"/>
          <w:rFonts w:asciiTheme="minorHAnsi" w:hAnsiTheme="minorHAnsi" w:cstheme="minorHAnsi"/>
          <w:b/>
          <w:bCs/>
          <w:sz w:val="22"/>
          <w:szCs w:val="22"/>
        </w:rPr>
        <w:t xml:space="preserve">215 Executive Ct., Suite </w:t>
      </w:r>
      <w:r w:rsidR="009E0756">
        <w:rPr>
          <w:rStyle w:val="normaltextrun"/>
          <w:rFonts w:asciiTheme="minorHAnsi" w:hAnsiTheme="minorHAnsi" w:cstheme="minorHAnsi"/>
          <w:b/>
          <w:bCs/>
          <w:sz w:val="22"/>
          <w:szCs w:val="22"/>
        </w:rPr>
        <w:t>B</w:t>
      </w:r>
      <w:r w:rsidRPr="00700480">
        <w:rPr>
          <w:rStyle w:val="eop"/>
          <w:rFonts w:asciiTheme="minorHAnsi" w:hAnsiTheme="minorHAnsi" w:cstheme="minorHAnsi"/>
        </w:rPr>
        <w:t> </w:t>
      </w:r>
    </w:p>
    <w:p w14:paraId="319AD5CF" w14:textId="77777777" w:rsidR="00700480" w:rsidRPr="00700480" w:rsidRDefault="00700480" w:rsidP="00700480">
      <w:pPr>
        <w:pStyle w:val="paragraph"/>
        <w:spacing w:before="0" w:beforeAutospacing="0" w:after="0" w:afterAutospacing="0"/>
        <w:ind w:left="1530"/>
        <w:textAlignment w:val="baseline"/>
        <w:rPr>
          <w:rFonts w:asciiTheme="minorHAnsi" w:hAnsiTheme="minorHAnsi" w:cstheme="minorHAnsi"/>
          <w:sz w:val="18"/>
          <w:szCs w:val="18"/>
        </w:rPr>
      </w:pPr>
      <w:r w:rsidRPr="00700480">
        <w:rPr>
          <w:rStyle w:val="normaltextrun"/>
          <w:rFonts w:asciiTheme="minorHAnsi" w:hAnsiTheme="minorHAnsi" w:cstheme="minorHAnsi"/>
          <w:b/>
          <w:bCs/>
          <w:sz w:val="22"/>
          <w:szCs w:val="22"/>
        </w:rPr>
        <w:t>Yreka, CA 96097</w:t>
      </w:r>
      <w:r w:rsidRPr="00700480">
        <w:rPr>
          <w:rStyle w:val="eop"/>
          <w:rFonts w:asciiTheme="minorHAnsi" w:hAnsiTheme="minorHAnsi" w:cstheme="minorHAnsi"/>
        </w:rPr>
        <w:t> </w:t>
      </w:r>
    </w:p>
    <w:p w14:paraId="1C092F42" w14:textId="77777777" w:rsidR="00700480" w:rsidRPr="00700480" w:rsidRDefault="00700480" w:rsidP="00700480">
      <w:pPr>
        <w:pStyle w:val="paragraph"/>
        <w:spacing w:before="0" w:beforeAutospacing="0" w:after="0" w:afterAutospacing="0"/>
        <w:ind w:left="720"/>
        <w:textAlignment w:val="baseline"/>
        <w:rPr>
          <w:rFonts w:asciiTheme="minorHAnsi" w:hAnsiTheme="minorHAnsi" w:cstheme="minorHAnsi"/>
          <w:sz w:val="18"/>
          <w:szCs w:val="18"/>
        </w:rPr>
      </w:pPr>
      <w:r w:rsidRPr="00700480">
        <w:rPr>
          <w:rStyle w:val="eop"/>
          <w:rFonts w:asciiTheme="minorHAnsi" w:hAnsiTheme="minorHAnsi" w:cstheme="minorHAnsi"/>
        </w:rPr>
        <w:t> </w:t>
      </w:r>
    </w:p>
    <w:p w14:paraId="107DC847" w14:textId="6E7F4AA8" w:rsidR="00C07827" w:rsidRDefault="00A80205" w:rsidP="00C7622E">
      <w:pPr>
        <w:pStyle w:val="paragraph"/>
        <w:spacing w:before="0" w:beforeAutospacing="0" w:after="0" w:afterAutospacing="0"/>
        <w:ind w:left="720"/>
        <w:textAlignment w:val="baseline"/>
        <w:rPr>
          <w:rStyle w:val="eop"/>
          <w:rFonts w:asciiTheme="minorHAnsi" w:hAnsiTheme="minorHAnsi" w:cstheme="minorHAnsi"/>
        </w:rPr>
      </w:pPr>
      <w:r>
        <w:rPr>
          <w:rStyle w:val="normaltextrun"/>
          <w:rFonts w:asciiTheme="minorHAnsi" w:hAnsiTheme="minorHAnsi" w:cstheme="minorHAnsi"/>
          <w:sz w:val="22"/>
          <w:szCs w:val="22"/>
        </w:rPr>
        <w:t>For hard copy bids, the</w:t>
      </w:r>
      <w:r w:rsidR="00700480" w:rsidRPr="00700480">
        <w:rPr>
          <w:rStyle w:val="normaltextrun"/>
          <w:rFonts w:asciiTheme="minorHAnsi" w:hAnsiTheme="minorHAnsi" w:cstheme="minorHAnsi"/>
          <w:sz w:val="22"/>
          <w:szCs w:val="22"/>
        </w:rPr>
        <w:t xml:space="preserve"> envelope shall be plainly marked in the upper left-hand corner with the name and address of the bidder and shall bear the words </w:t>
      </w:r>
      <w:r w:rsidR="00700480" w:rsidRPr="00700480">
        <w:rPr>
          <w:rStyle w:val="normaltextrun"/>
          <w:rFonts w:asciiTheme="minorHAnsi" w:hAnsiTheme="minorHAnsi" w:cstheme="minorHAnsi"/>
          <w:b/>
          <w:bCs/>
          <w:sz w:val="22"/>
          <w:szCs w:val="22"/>
        </w:rPr>
        <w:t>“</w:t>
      </w:r>
      <w:r w:rsidR="00700480" w:rsidRPr="00134D3B">
        <w:rPr>
          <w:rStyle w:val="normaltextrun"/>
          <w:rFonts w:asciiTheme="minorHAnsi" w:hAnsiTheme="minorHAnsi" w:cstheme="minorHAnsi"/>
          <w:b/>
          <w:bCs/>
          <w:sz w:val="22"/>
          <w:szCs w:val="22"/>
        </w:rPr>
        <w:t xml:space="preserve">Bid for the </w:t>
      </w:r>
      <w:r w:rsidR="0042166B">
        <w:rPr>
          <w:rStyle w:val="normaltextrun"/>
          <w:rFonts w:asciiTheme="minorHAnsi" w:hAnsiTheme="minorHAnsi" w:cstheme="minorHAnsi"/>
          <w:b/>
          <w:bCs/>
          <w:sz w:val="22"/>
          <w:szCs w:val="22"/>
        </w:rPr>
        <w:t>Slater</w:t>
      </w:r>
      <w:r w:rsidR="00700480" w:rsidRPr="00134D3B">
        <w:rPr>
          <w:rStyle w:val="normaltextrun"/>
          <w:rFonts w:asciiTheme="minorHAnsi" w:hAnsiTheme="minorHAnsi" w:cstheme="minorHAnsi"/>
          <w:b/>
          <w:bCs/>
          <w:sz w:val="22"/>
          <w:szCs w:val="22"/>
        </w:rPr>
        <w:t xml:space="preserve"> Project</w:t>
      </w:r>
      <w:r w:rsidR="00525B4F">
        <w:rPr>
          <w:rStyle w:val="normaltextrun"/>
          <w:rFonts w:asciiTheme="minorHAnsi" w:hAnsiTheme="minorHAnsi" w:cstheme="minorHAnsi"/>
          <w:b/>
          <w:bCs/>
          <w:sz w:val="22"/>
          <w:szCs w:val="22"/>
        </w:rPr>
        <w:t xml:space="preserve"> - Handwork</w:t>
      </w:r>
      <w:r w:rsidR="00700480" w:rsidRPr="00134D3B">
        <w:rPr>
          <w:rStyle w:val="normaltextrun"/>
          <w:rFonts w:asciiTheme="minorHAnsi" w:hAnsiTheme="minorHAnsi" w:cstheme="minorHAnsi"/>
          <w:b/>
          <w:bCs/>
          <w:sz w:val="22"/>
          <w:szCs w:val="22"/>
        </w:rPr>
        <w:t>”</w:t>
      </w:r>
      <w:r w:rsidR="00700480" w:rsidRPr="00134D3B">
        <w:rPr>
          <w:rStyle w:val="normaltextrun"/>
          <w:rFonts w:asciiTheme="minorHAnsi" w:hAnsiTheme="minorHAnsi" w:cstheme="minorHAnsi"/>
          <w:sz w:val="22"/>
          <w:szCs w:val="22"/>
        </w:rPr>
        <w:t>.</w:t>
      </w:r>
    </w:p>
    <w:p w14:paraId="456A300C" w14:textId="77777777" w:rsidR="001B0E49" w:rsidRDefault="001B0E49" w:rsidP="00C7622E">
      <w:pPr>
        <w:pStyle w:val="paragraph"/>
        <w:spacing w:before="0" w:beforeAutospacing="0" w:after="0" w:afterAutospacing="0"/>
        <w:ind w:left="720"/>
        <w:textAlignment w:val="baseline"/>
        <w:rPr>
          <w:rStyle w:val="eop"/>
          <w:rFonts w:asciiTheme="minorHAnsi" w:hAnsiTheme="minorHAnsi" w:cstheme="minorHAnsi"/>
        </w:rPr>
      </w:pPr>
    </w:p>
    <w:p w14:paraId="4F5C50E9" w14:textId="4F63E2EE" w:rsidR="001B0E49" w:rsidRPr="001B0E49" w:rsidRDefault="001B0E49" w:rsidP="00C7622E">
      <w:pPr>
        <w:pStyle w:val="paragraph"/>
        <w:spacing w:before="0" w:beforeAutospacing="0" w:after="0" w:afterAutospacing="0"/>
        <w:ind w:left="720"/>
        <w:textAlignment w:val="baseline"/>
        <w:rPr>
          <w:rFonts w:asciiTheme="minorHAnsi" w:hAnsiTheme="minorHAnsi" w:cstheme="minorHAnsi"/>
          <w:sz w:val="22"/>
          <w:szCs w:val="22"/>
        </w:rPr>
      </w:pPr>
      <w:r w:rsidRPr="001B0E49">
        <w:rPr>
          <w:rFonts w:asciiTheme="minorHAnsi" w:hAnsiTheme="minorHAnsi" w:cstheme="minorHAnsi"/>
          <w:sz w:val="22"/>
          <w:szCs w:val="22"/>
        </w:rPr>
        <w:lastRenderedPageBreak/>
        <w:t xml:space="preserve">Electronic bids shall be sent to </w:t>
      </w:r>
      <w:r w:rsidR="003243DA">
        <w:rPr>
          <w:rFonts w:asciiTheme="minorHAnsi" w:hAnsiTheme="minorHAnsi" w:cstheme="minorHAnsi"/>
          <w:sz w:val="22"/>
          <w:szCs w:val="22"/>
        </w:rPr>
        <w:t>Dan Blessing</w:t>
      </w:r>
      <w:r w:rsidRPr="001B0E49">
        <w:rPr>
          <w:rFonts w:asciiTheme="minorHAnsi" w:hAnsiTheme="minorHAnsi" w:cstheme="minorHAnsi"/>
          <w:sz w:val="22"/>
          <w:szCs w:val="22"/>
        </w:rPr>
        <w:t xml:space="preserve">, Project </w:t>
      </w:r>
      <w:r>
        <w:rPr>
          <w:rFonts w:asciiTheme="minorHAnsi" w:hAnsiTheme="minorHAnsi" w:cstheme="minorHAnsi"/>
          <w:sz w:val="22"/>
          <w:szCs w:val="22"/>
        </w:rPr>
        <w:t>Manager</w:t>
      </w:r>
      <w:r w:rsidRPr="001B0E49">
        <w:rPr>
          <w:rFonts w:asciiTheme="minorHAnsi" w:hAnsiTheme="minorHAnsi" w:cstheme="minorHAnsi"/>
          <w:sz w:val="22"/>
          <w:szCs w:val="22"/>
        </w:rPr>
        <w:t xml:space="preserve"> at </w:t>
      </w:r>
      <w:hyperlink r:id="rId15" w:history="1">
        <w:r w:rsidR="001874CF" w:rsidRPr="00A8708B">
          <w:rPr>
            <w:rStyle w:val="Hyperlink"/>
            <w:rFonts w:asciiTheme="minorHAnsi" w:hAnsiTheme="minorHAnsi" w:cstheme="minorHAnsi"/>
            <w:sz w:val="22"/>
            <w:szCs w:val="22"/>
          </w:rPr>
          <w:t>dblessing@svrcd.org</w:t>
        </w:r>
      </w:hyperlink>
      <w:r>
        <w:rPr>
          <w:rFonts w:asciiTheme="minorHAnsi" w:hAnsiTheme="minorHAnsi" w:cstheme="minorHAnsi"/>
          <w:sz w:val="22"/>
          <w:szCs w:val="22"/>
        </w:rPr>
        <w:t>.</w:t>
      </w:r>
      <w:r w:rsidRPr="001B0E49">
        <w:rPr>
          <w:rFonts w:asciiTheme="minorHAnsi" w:hAnsiTheme="minorHAnsi" w:cstheme="minorHAnsi"/>
          <w:sz w:val="22"/>
          <w:szCs w:val="22"/>
        </w:rPr>
        <w:t xml:space="preserve"> Please make the subject line </w:t>
      </w:r>
      <w:r w:rsidRPr="001B0E49">
        <w:rPr>
          <w:rFonts w:asciiTheme="minorHAnsi" w:hAnsiTheme="minorHAnsi" w:cstheme="minorHAnsi"/>
          <w:b/>
          <w:bCs/>
          <w:sz w:val="22"/>
          <w:szCs w:val="22"/>
        </w:rPr>
        <w:t>“</w:t>
      </w:r>
      <w:r w:rsidR="00134D3B" w:rsidRPr="00134D3B">
        <w:rPr>
          <w:rStyle w:val="normaltextrun"/>
          <w:rFonts w:asciiTheme="minorHAnsi" w:hAnsiTheme="minorHAnsi" w:cstheme="minorHAnsi"/>
          <w:b/>
          <w:bCs/>
          <w:sz w:val="22"/>
          <w:szCs w:val="22"/>
        </w:rPr>
        <w:t xml:space="preserve">Bid for the </w:t>
      </w:r>
      <w:r w:rsidR="001874CF">
        <w:rPr>
          <w:rStyle w:val="normaltextrun"/>
          <w:rFonts w:asciiTheme="minorHAnsi" w:hAnsiTheme="minorHAnsi" w:cstheme="minorHAnsi"/>
          <w:b/>
          <w:bCs/>
          <w:sz w:val="22"/>
          <w:szCs w:val="22"/>
        </w:rPr>
        <w:t>Slater</w:t>
      </w:r>
      <w:r w:rsidR="00134D3B" w:rsidRPr="00134D3B">
        <w:rPr>
          <w:rStyle w:val="normaltextrun"/>
          <w:rFonts w:asciiTheme="minorHAnsi" w:hAnsiTheme="minorHAnsi" w:cstheme="minorHAnsi"/>
          <w:b/>
          <w:bCs/>
          <w:sz w:val="22"/>
          <w:szCs w:val="22"/>
        </w:rPr>
        <w:t xml:space="preserve"> Project</w:t>
      </w:r>
      <w:r w:rsidR="00525B4F">
        <w:rPr>
          <w:rStyle w:val="normaltextrun"/>
          <w:rFonts w:asciiTheme="minorHAnsi" w:hAnsiTheme="minorHAnsi" w:cstheme="minorHAnsi"/>
          <w:b/>
          <w:bCs/>
          <w:sz w:val="22"/>
          <w:szCs w:val="22"/>
        </w:rPr>
        <w:t xml:space="preserve"> - Handwork</w:t>
      </w:r>
      <w:r w:rsidRPr="001B0E49">
        <w:rPr>
          <w:rFonts w:asciiTheme="minorHAnsi" w:hAnsiTheme="minorHAnsi" w:cstheme="minorHAnsi"/>
          <w:b/>
          <w:bCs/>
          <w:sz w:val="22"/>
          <w:szCs w:val="22"/>
        </w:rPr>
        <w:t>”</w:t>
      </w:r>
      <w:r w:rsidRPr="001B0E49">
        <w:rPr>
          <w:rFonts w:asciiTheme="minorHAnsi" w:hAnsiTheme="minorHAnsi" w:cstheme="minorHAnsi"/>
          <w:sz w:val="22"/>
          <w:szCs w:val="22"/>
        </w:rPr>
        <w:t xml:space="preserve"> followed by your company’s name.</w:t>
      </w:r>
    </w:p>
    <w:p w14:paraId="1B3527FC" w14:textId="74CDA69D" w:rsidR="0003504F" w:rsidRPr="009F77EE" w:rsidRDefault="0003504F" w:rsidP="00B95477">
      <w:pPr>
        <w:pStyle w:val="Heading2"/>
        <w:numPr>
          <w:ilvl w:val="0"/>
          <w:numId w:val="0"/>
        </w:numPr>
        <w:spacing w:after="120"/>
        <w:rPr>
          <w:rFonts w:asciiTheme="minorHAnsi" w:hAnsiTheme="minorHAnsi" w:cstheme="minorHAnsi"/>
        </w:rPr>
      </w:pPr>
      <w:r w:rsidRPr="009F77EE">
        <w:rPr>
          <w:rFonts w:asciiTheme="minorHAnsi" w:hAnsiTheme="minorHAnsi" w:cstheme="minorHAnsi"/>
        </w:rPr>
        <w:t>Critical Dates</w:t>
      </w:r>
      <w:bookmarkEnd w:id="7"/>
      <w:bookmarkEnd w:id="8"/>
      <w:r w:rsidRPr="009F77EE">
        <w:rPr>
          <w:rFonts w:asciiTheme="minorHAnsi" w:hAnsiTheme="minorHAnsi" w:cstheme="minorHAnsi"/>
        </w:rPr>
        <w:t xml:space="preserve"> </w:t>
      </w:r>
    </w:p>
    <w:p w14:paraId="614BA338" w14:textId="77777777" w:rsidR="0003504F" w:rsidRPr="00306C81" w:rsidRDefault="0003504F" w:rsidP="00B95477">
      <w:pPr>
        <w:widowControl w:val="0"/>
        <w:tabs>
          <w:tab w:val="left" w:pos="-720"/>
        </w:tabs>
        <w:suppressAutoHyphens/>
        <w:spacing w:after="200"/>
        <w:ind w:left="720"/>
        <w:rPr>
          <w:rFonts w:asciiTheme="minorHAnsi" w:hAnsiTheme="minorHAnsi" w:cstheme="minorHAnsi"/>
          <w:b/>
          <w:snapToGrid w:val="0"/>
        </w:rPr>
      </w:pPr>
      <w:bookmarkStart w:id="9" w:name="_Toc356296584"/>
      <w:r w:rsidRPr="009F77EE">
        <w:rPr>
          <w:rFonts w:asciiTheme="minorHAnsi" w:hAnsiTheme="minorHAnsi" w:cstheme="minorHAnsi"/>
          <w:b/>
          <w:snapToGrid w:val="0"/>
        </w:rPr>
        <w:t>Pre-bid Site Visit</w:t>
      </w:r>
    </w:p>
    <w:p w14:paraId="2A268DB9" w14:textId="06ACF1D8" w:rsidR="003570E9" w:rsidRPr="003570E9" w:rsidRDefault="003570E9" w:rsidP="003570E9">
      <w:pPr>
        <w:ind w:left="720"/>
        <w:rPr>
          <w:rFonts w:asciiTheme="minorHAnsi" w:hAnsiTheme="minorHAnsi" w:cstheme="minorBidi"/>
        </w:rPr>
      </w:pPr>
      <w:r w:rsidRPr="003570E9">
        <w:rPr>
          <w:rFonts w:asciiTheme="minorHAnsi" w:hAnsiTheme="minorHAnsi" w:cstheme="minorBidi"/>
        </w:rPr>
        <w:t xml:space="preserve">Contractors wishing to bid on this project may attend a pre-bid site visit scheduled </w:t>
      </w:r>
      <w:r w:rsidRPr="0083219B">
        <w:rPr>
          <w:rFonts w:asciiTheme="minorHAnsi" w:hAnsiTheme="minorHAnsi" w:cstheme="minorBidi"/>
        </w:rPr>
        <w:t xml:space="preserve">on </w:t>
      </w:r>
      <w:r w:rsidR="00002FC5">
        <w:rPr>
          <w:rFonts w:asciiTheme="minorHAnsi" w:hAnsiTheme="minorHAnsi" w:cstheme="minorBidi"/>
          <w:b/>
          <w:bCs/>
        </w:rPr>
        <w:t>August</w:t>
      </w:r>
      <w:r w:rsidR="00E2070A" w:rsidRPr="0083219B">
        <w:rPr>
          <w:rFonts w:asciiTheme="minorHAnsi" w:hAnsiTheme="minorHAnsi" w:cstheme="minorBidi"/>
          <w:b/>
          <w:bCs/>
        </w:rPr>
        <w:t xml:space="preserve"> </w:t>
      </w:r>
      <w:r w:rsidR="00D4613C">
        <w:rPr>
          <w:rFonts w:asciiTheme="minorHAnsi" w:hAnsiTheme="minorHAnsi" w:cstheme="minorBidi"/>
          <w:b/>
          <w:bCs/>
        </w:rPr>
        <w:t>26</w:t>
      </w:r>
      <w:r w:rsidR="003D5122" w:rsidRPr="0083219B">
        <w:rPr>
          <w:rFonts w:asciiTheme="minorHAnsi" w:hAnsiTheme="minorHAnsi" w:cstheme="minorBidi"/>
          <w:b/>
          <w:bCs/>
        </w:rPr>
        <w:t>th</w:t>
      </w:r>
      <w:r w:rsidRPr="0083219B">
        <w:rPr>
          <w:rFonts w:asciiTheme="minorHAnsi" w:hAnsiTheme="minorHAnsi" w:cstheme="minorBidi"/>
          <w:b/>
          <w:bCs/>
        </w:rPr>
        <w:t>, 202</w:t>
      </w:r>
      <w:r w:rsidR="00E2070A" w:rsidRPr="0083219B">
        <w:rPr>
          <w:rFonts w:asciiTheme="minorHAnsi" w:hAnsiTheme="minorHAnsi" w:cstheme="minorBidi"/>
          <w:b/>
          <w:bCs/>
        </w:rPr>
        <w:t>6</w:t>
      </w:r>
      <w:r w:rsidRPr="0083219B">
        <w:rPr>
          <w:rFonts w:asciiTheme="minorHAnsi" w:hAnsiTheme="minorHAnsi" w:cstheme="minorBidi"/>
          <w:b/>
          <w:bCs/>
        </w:rPr>
        <w:t xml:space="preserve">, at </w:t>
      </w:r>
      <w:r w:rsidR="001263F1">
        <w:rPr>
          <w:rFonts w:asciiTheme="minorHAnsi" w:hAnsiTheme="minorHAnsi" w:cstheme="minorBidi"/>
          <w:b/>
          <w:bCs/>
        </w:rPr>
        <w:t>9</w:t>
      </w:r>
      <w:r w:rsidR="008D256A" w:rsidRPr="0083219B">
        <w:rPr>
          <w:rFonts w:asciiTheme="minorHAnsi" w:hAnsiTheme="minorHAnsi" w:cstheme="minorBidi"/>
          <w:b/>
          <w:bCs/>
        </w:rPr>
        <w:t>:</w:t>
      </w:r>
      <w:r w:rsidR="001263F1">
        <w:rPr>
          <w:rFonts w:asciiTheme="minorHAnsi" w:hAnsiTheme="minorHAnsi" w:cstheme="minorBidi"/>
          <w:b/>
          <w:bCs/>
        </w:rPr>
        <w:t>3</w:t>
      </w:r>
      <w:r w:rsidR="008D256A" w:rsidRPr="0083219B">
        <w:rPr>
          <w:rFonts w:asciiTheme="minorHAnsi" w:hAnsiTheme="minorHAnsi" w:cstheme="minorBidi"/>
          <w:b/>
          <w:bCs/>
        </w:rPr>
        <w:t>0</w:t>
      </w:r>
      <w:r w:rsidR="001263F1">
        <w:rPr>
          <w:rFonts w:asciiTheme="minorHAnsi" w:hAnsiTheme="minorHAnsi" w:cstheme="minorBidi"/>
          <w:b/>
          <w:bCs/>
        </w:rPr>
        <w:t xml:space="preserve"> a</w:t>
      </w:r>
      <w:r w:rsidR="008D256A" w:rsidRPr="0083219B">
        <w:rPr>
          <w:rFonts w:asciiTheme="minorHAnsi" w:hAnsiTheme="minorHAnsi" w:cstheme="minorBidi"/>
          <w:b/>
          <w:bCs/>
        </w:rPr>
        <w:t>m</w:t>
      </w:r>
      <w:r w:rsidRPr="0083219B">
        <w:rPr>
          <w:rFonts w:asciiTheme="minorHAnsi" w:hAnsiTheme="minorHAnsi" w:cstheme="minorBidi"/>
          <w:b/>
          <w:bCs/>
        </w:rPr>
        <w:t>.</w:t>
      </w:r>
      <w:r w:rsidRPr="003570E9">
        <w:rPr>
          <w:rFonts w:asciiTheme="minorHAnsi" w:hAnsiTheme="minorHAnsi" w:cstheme="minorBidi"/>
          <w:b/>
          <w:bCs/>
        </w:rPr>
        <w:t xml:space="preserve"> </w:t>
      </w:r>
      <w:r w:rsidRPr="003570E9">
        <w:rPr>
          <w:rFonts w:asciiTheme="minorHAnsi" w:hAnsiTheme="minorHAnsi" w:cstheme="minorBidi"/>
        </w:rPr>
        <w:t xml:space="preserve">Those interested will meet </w:t>
      </w:r>
      <w:r w:rsidR="00AF3516">
        <w:rPr>
          <w:rFonts w:asciiTheme="minorHAnsi" w:hAnsiTheme="minorHAnsi" w:cstheme="minorBidi"/>
        </w:rPr>
        <w:t xml:space="preserve">in Happy Camp at the corner of </w:t>
      </w:r>
      <w:r w:rsidR="0045599A">
        <w:rPr>
          <w:rFonts w:asciiTheme="minorHAnsi" w:hAnsiTheme="minorHAnsi" w:cstheme="minorBidi"/>
        </w:rPr>
        <w:t>Highway 96 and Davis Road (Indian Creek Road)</w:t>
      </w:r>
      <w:r w:rsidRPr="003570E9">
        <w:rPr>
          <w:rFonts w:asciiTheme="minorHAnsi" w:hAnsiTheme="minorHAnsi" w:cstheme="minorBidi"/>
          <w:i/>
          <w:iCs/>
        </w:rPr>
        <w:t>.</w:t>
      </w:r>
      <w:r w:rsidRPr="003570E9">
        <w:rPr>
          <w:rFonts w:asciiTheme="minorHAnsi" w:hAnsiTheme="minorHAnsi" w:cstheme="minorBidi"/>
        </w:rPr>
        <w:t> Representatives of the SVRCD</w:t>
      </w:r>
      <w:r w:rsidR="00FC67B6">
        <w:rPr>
          <w:rFonts w:asciiTheme="minorHAnsi" w:hAnsiTheme="minorHAnsi" w:cstheme="minorBidi"/>
        </w:rPr>
        <w:t xml:space="preserve"> and the City</w:t>
      </w:r>
      <w:r w:rsidRPr="003570E9">
        <w:rPr>
          <w:rFonts w:asciiTheme="minorHAnsi" w:hAnsiTheme="minorHAnsi" w:cstheme="minorBidi"/>
        </w:rPr>
        <w:t xml:space="preserve"> will be present to discuss the project. </w:t>
      </w:r>
      <w:r w:rsidR="003D5979">
        <w:rPr>
          <w:rFonts w:asciiTheme="minorHAnsi" w:hAnsiTheme="minorHAnsi" w:cstheme="minorBidi"/>
        </w:rPr>
        <w:t>Please RSVP with the SVRCD if you plan on attending.</w:t>
      </w:r>
    </w:p>
    <w:p w14:paraId="2417BBCA" w14:textId="77777777" w:rsidR="003570E9" w:rsidRPr="003570E9" w:rsidRDefault="003570E9" w:rsidP="003570E9">
      <w:pPr>
        <w:ind w:left="720"/>
        <w:rPr>
          <w:rFonts w:asciiTheme="minorHAnsi" w:hAnsiTheme="minorHAnsi" w:cstheme="minorBidi"/>
        </w:rPr>
      </w:pPr>
      <w:r w:rsidRPr="003570E9">
        <w:rPr>
          <w:rFonts w:asciiTheme="minorHAnsi" w:hAnsiTheme="minorHAnsi" w:cstheme="minorBidi"/>
        </w:rPr>
        <w:t> </w:t>
      </w:r>
    </w:p>
    <w:p w14:paraId="3D8BF618" w14:textId="6EBC3AE0" w:rsidR="003570E9" w:rsidRPr="003570E9" w:rsidRDefault="0037017C" w:rsidP="003570E9">
      <w:pPr>
        <w:ind w:left="720"/>
        <w:rPr>
          <w:rFonts w:asciiTheme="minorHAnsi" w:hAnsiTheme="minorHAnsi" w:cstheme="minorBidi"/>
        </w:rPr>
      </w:pPr>
      <w:r>
        <w:rPr>
          <w:rFonts w:asciiTheme="minorHAnsi" w:hAnsiTheme="minorHAnsi" w:cstheme="minorBidi"/>
        </w:rPr>
        <w:t>Dan Blessing</w:t>
      </w:r>
      <w:r w:rsidR="003570E9" w:rsidRPr="003570E9">
        <w:rPr>
          <w:rFonts w:asciiTheme="minorHAnsi" w:hAnsiTheme="minorHAnsi" w:cstheme="minorBidi"/>
        </w:rPr>
        <w:t>, Project Manager  </w:t>
      </w:r>
    </w:p>
    <w:p w14:paraId="3D6CDC06" w14:textId="676DB1EF" w:rsidR="003570E9" w:rsidRPr="003570E9" w:rsidRDefault="003570E9" w:rsidP="003570E9">
      <w:pPr>
        <w:ind w:left="720"/>
        <w:rPr>
          <w:rFonts w:asciiTheme="minorHAnsi" w:hAnsiTheme="minorHAnsi" w:cstheme="minorBidi"/>
        </w:rPr>
      </w:pPr>
      <w:r w:rsidRPr="003570E9">
        <w:rPr>
          <w:rFonts w:asciiTheme="minorHAnsi" w:hAnsiTheme="minorHAnsi" w:cstheme="minorBidi"/>
        </w:rPr>
        <w:t>Email:</w:t>
      </w:r>
      <w:r w:rsidR="00492C36">
        <w:rPr>
          <w:rFonts w:asciiTheme="minorHAnsi" w:hAnsiTheme="minorHAnsi" w:cstheme="minorBidi"/>
        </w:rPr>
        <w:t xml:space="preserve"> </w:t>
      </w:r>
      <w:hyperlink r:id="rId16" w:history="1">
        <w:r w:rsidR="0037017C" w:rsidRPr="00A8708B">
          <w:rPr>
            <w:rStyle w:val="Hyperlink"/>
            <w:rFonts w:asciiTheme="minorHAnsi" w:hAnsiTheme="minorHAnsi" w:cstheme="minorBidi"/>
          </w:rPr>
          <w:t>dblessing@svrcd.org</w:t>
        </w:r>
      </w:hyperlink>
      <w:r w:rsidR="00492C36">
        <w:rPr>
          <w:rFonts w:asciiTheme="minorHAnsi" w:hAnsiTheme="minorHAnsi" w:cstheme="minorBidi"/>
        </w:rPr>
        <w:tab/>
      </w:r>
    </w:p>
    <w:p w14:paraId="14419BD6" w14:textId="0872BEAD" w:rsidR="003570E9" w:rsidRDefault="003570E9" w:rsidP="003570E9">
      <w:pPr>
        <w:ind w:left="720"/>
        <w:rPr>
          <w:rFonts w:asciiTheme="minorHAnsi" w:hAnsiTheme="minorHAnsi" w:cstheme="minorBidi"/>
        </w:rPr>
      </w:pPr>
      <w:r w:rsidRPr="003570E9">
        <w:rPr>
          <w:rFonts w:asciiTheme="minorHAnsi" w:hAnsiTheme="minorHAnsi" w:cstheme="minorBidi"/>
        </w:rPr>
        <w:t xml:space="preserve">Phone: </w:t>
      </w:r>
      <w:r w:rsidR="0037017C">
        <w:rPr>
          <w:rFonts w:asciiTheme="minorHAnsi" w:hAnsiTheme="minorHAnsi" w:cstheme="minorBidi"/>
        </w:rPr>
        <w:t>805-458-2684</w:t>
      </w:r>
    </w:p>
    <w:p w14:paraId="662B4187" w14:textId="77777777" w:rsidR="00FC67B6" w:rsidRDefault="00FC67B6" w:rsidP="003570E9">
      <w:pPr>
        <w:ind w:left="720"/>
        <w:rPr>
          <w:rFonts w:asciiTheme="minorHAnsi" w:hAnsiTheme="minorHAnsi" w:cstheme="minorBidi"/>
        </w:rPr>
      </w:pPr>
    </w:p>
    <w:p w14:paraId="63D268D9" w14:textId="238DC504" w:rsidR="00EE38C7" w:rsidRDefault="002F4BC3" w:rsidP="003570E9">
      <w:pPr>
        <w:ind w:left="720"/>
        <w:rPr>
          <w:rFonts w:asciiTheme="minorHAnsi" w:hAnsiTheme="minorHAnsi" w:cstheme="minorBidi"/>
        </w:rPr>
      </w:pPr>
      <w:r>
        <w:rPr>
          <w:rFonts w:asciiTheme="minorHAnsi" w:hAnsiTheme="minorHAnsi" w:cstheme="minorBidi"/>
        </w:rPr>
        <w:t>Garrett Hickey, Project Manager</w:t>
      </w:r>
    </w:p>
    <w:p w14:paraId="7B6C1E55" w14:textId="2F94B4EE" w:rsidR="002F4BC3" w:rsidRDefault="002F4BC3" w:rsidP="003570E9">
      <w:pPr>
        <w:ind w:left="720"/>
        <w:rPr>
          <w:rFonts w:asciiTheme="minorHAnsi" w:hAnsiTheme="minorHAnsi" w:cstheme="minorBidi"/>
        </w:rPr>
      </w:pPr>
      <w:r>
        <w:rPr>
          <w:rFonts w:asciiTheme="minorHAnsi" w:hAnsiTheme="minorHAnsi" w:cstheme="minorBidi"/>
        </w:rPr>
        <w:t xml:space="preserve">Email: </w:t>
      </w:r>
      <w:hyperlink r:id="rId17" w:history="1">
        <w:r w:rsidR="007239ED" w:rsidRPr="00FF2E14">
          <w:rPr>
            <w:rStyle w:val="Hyperlink"/>
            <w:rFonts w:asciiTheme="minorHAnsi" w:hAnsiTheme="minorHAnsi" w:cstheme="minorBidi"/>
          </w:rPr>
          <w:t>ghickey@svrcd.org</w:t>
        </w:r>
      </w:hyperlink>
    </w:p>
    <w:p w14:paraId="5013C262" w14:textId="20F45962" w:rsidR="007239ED" w:rsidRDefault="007239ED" w:rsidP="003570E9">
      <w:pPr>
        <w:ind w:left="720"/>
        <w:rPr>
          <w:rFonts w:asciiTheme="minorHAnsi" w:hAnsiTheme="minorHAnsi" w:cstheme="minorBidi"/>
        </w:rPr>
      </w:pPr>
      <w:r>
        <w:rPr>
          <w:rFonts w:asciiTheme="minorHAnsi" w:hAnsiTheme="minorHAnsi" w:cstheme="minorBidi"/>
        </w:rPr>
        <w:t xml:space="preserve">Phone: </w:t>
      </w:r>
      <w:r w:rsidR="003D22DE">
        <w:rPr>
          <w:rFonts w:asciiTheme="minorHAnsi" w:hAnsiTheme="minorHAnsi" w:cstheme="minorBidi"/>
        </w:rPr>
        <w:t>530-</w:t>
      </w:r>
      <w:r w:rsidR="003D5979">
        <w:rPr>
          <w:rFonts w:asciiTheme="minorHAnsi" w:hAnsiTheme="minorHAnsi" w:cstheme="minorBidi"/>
        </w:rPr>
        <w:t>925-5430</w:t>
      </w:r>
    </w:p>
    <w:p w14:paraId="569CF91A" w14:textId="77777777" w:rsidR="00097898" w:rsidRPr="009F77EE" w:rsidRDefault="00097898" w:rsidP="00E06065">
      <w:pPr>
        <w:rPr>
          <w:rFonts w:asciiTheme="minorHAnsi" w:hAnsiTheme="minorHAnsi" w:cstheme="minorHAnsi"/>
          <w:highlight w:val="yellow"/>
        </w:rPr>
      </w:pPr>
    </w:p>
    <w:p w14:paraId="4644BD4E" w14:textId="0473EF35" w:rsidR="0003504F" w:rsidRPr="005045C8" w:rsidRDefault="0003504F" w:rsidP="00B95477">
      <w:pPr>
        <w:widowControl w:val="0"/>
        <w:tabs>
          <w:tab w:val="left" w:pos="-720"/>
        </w:tabs>
        <w:suppressAutoHyphens/>
        <w:spacing w:after="200"/>
        <w:rPr>
          <w:rFonts w:asciiTheme="minorHAnsi" w:hAnsiTheme="minorHAnsi" w:cstheme="minorHAnsi"/>
          <w:b/>
          <w:bCs/>
          <w:snapToGrid w:val="0"/>
        </w:rPr>
      </w:pPr>
      <w:r w:rsidRPr="005045C8">
        <w:rPr>
          <w:rFonts w:asciiTheme="minorHAnsi" w:hAnsiTheme="minorHAnsi" w:cstheme="minorHAnsi"/>
          <w:b/>
          <w:bCs/>
          <w:snapToGrid w:val="0"/>
        </w:rPr>
        <w:t>Contract Date</w:t>
      </w:r>
      <w:r w:rsidR="00A07FB1" w:rsidRPr="005045C8">
        <w:rPr>
          <w:rFonts w:asciiTheme="minorHAnsi" w:hAnsiTheme="minorHAnsi" w:cstheme="minorHAnsi"/>
          <w:b/>
          <w:bCs/>
          <w:snapToGrid w:val="0"/>
        </w:rPr>
        <w:t>s</w:t>
      </w:r>
    </w:p>
    <w:p w14:paraId="561F20AB" w14:textId="449D8F28" w:rsidR="0003504F" w:rsidRPr="005045C8" w:rsidRDefault="00922470" w:rsidP="295253C2">
      <w:pPr>
        <w:pStyle w:val="Heading3"/>
        <w:numPr>
          <w:ilvl w:val="2"/>
          <w:numId w:val="0"/>
        </w:numPr>
        <w:spacing w:after="200"/>
        <w:ind w:left="720"/>
        <w:jc w:val="left"/>
        <w:rPr>
          <w:rFonts w:asciiTheme="minorHAnsi" w:hAnsiTheme="minorHAnsi" w:cstheme="minorBidi"/>
          <w:sz w:val="22"/>
          <w:szCs w:val="22"/>
        </w:rPr>
      </w:pPr>
      <w:r w:rsidRPr="005045C8">
        <w:rPr>
          <w:rFonts w:asciiTheme="minorHAnsi" w:hAnsiTheme="minorHAnsi" w:cstheme="minorBidi"/>
          <w:sz w:val="22"/>
          <w:szCs w:val="22"/>
        </w:rPr>
        <w:t>T</w:t>
      </w:r>
      <w:r w:rsidR="00A44791" w:rsidRPr="005045C8">
        <w:rPr>
          <w:rFonts w:asciiTheme="minorHAnsi" w:hAnsiTheme="minorHAnsi" w:cstheme="minorBidi"/>
          <w:sz w:val="22"/>
          <w:szCs w:val="22"/>
        </w:rPr>
        <w:t xml:space="preserve">he </w:t>
      </w:r>
      <w:r w:rsidR="003D359E" w:rsidRPr="005045C8">
        <w:rPr>
          <w:rFonts w:asciiTheme="minorHAnsi" w:hAnsiTheme="minorHAnsi" w:cstheme="minorBidi"/>
          <w:sz w:val="22"/>
          <w:szCs w:val="22"/>
        </w:rPr>
        <w:t xml:space="preserve">Contractor shall not begin operations until the </w:t>
      </w:r>
      <w:r w:rsidR="00A44791" w:rsidRPr="005045C8">
        <w:rPr>
          <w:rFonts w:asciiTheme="minorHAnsi" w:hAnsiTheme="minorHAnsi" w:cstheme="minorBidi"/>
          <w:sz w:val="22"/>
          <w:szCs w:val="22"/>
        </w:rPr>
        <w:t xml:space="preserve">Notice to Proceed </w:t>
      </w:r>
      <w:r w:rsidR="003D359E" w:rsidRPr="005045C8">
        <w:rPr>
          <w:rFonts w:asciiTheme="minorHAnsi" w:hAnsiTheme="minorHAnsi" w:cstheme="minorBidi"/>
          <w:sz w:val="22"/>
          <w:szCs w:val="22"/>
        </w:rPr>
        <w:t>is</w:t>
      </w:r>
      <w:r w:rsidR="00A44791" w:rsidRPr="005045C8">
        <w:rPr>
          <w:rFonts w:asciiTheme="minorHAnsi" w:hAnsiTheme="minorHAnsi" w:cstheme="minorBidi"/>
          <w:sz w:val="22"/>
          <w:szCs w:val="22"/>
        </w:rPr>
        <w:t xml:space="preserve"> issued</w:t>
      </w:r>
      <w:r w:rsidR="00F47C78" w:rsidRPr="005045C8">
        <w:rPr>
          <w:rFonts w:asciiTheme="minorHAnsi" w:hAnsiTheme="minorHAnsi" w:cstheme="minorBidi"/>
          <w:sz w:val="22"/>
          <w:szCs w:val="22"/>
        </w:rPr>
        <w:t xml:space="preserve">. </w:t>
      </w:r>
      <w:r w:rsidR="00657F48" w:rsidRPr="005045C8">
        <w:rPr>
          <w:rFonts w:asciiTheme="minorHAnsi" w:hAnsiTheme="minorHAnsi" w:cstheme="minorBidi"/>
          <w:sz w:val="22"/>
          <w:szCs w:val="22"/>
        </w:rPr>
        <w:t xml:space="preserve">All work shall be completed by </w:t>
      </w:r>
      <w:r w:rsidR="00D4613C">
        <w:rPr>
          <w:rFonts w:asciiTheme="minorHAnsi" w:hAnsiTheme="minorHAnsi" w:cstheme="minorBidi"/>
          <w:b/>
          <w:bCs/>
          <w:sz w:val="22"/>
          <w:szCs w:val="22"/>
        </w:rPr>
        <w:t>November</w:t>
      </w:r>
      <w:r w:rsidR="005F79AB" w:rsidRPr="0083219B">
        <w:rPr>
          <w:rFonts w:asciiTheme="minorHAnsi" w:hAnsiTheme="minorHAnsi" w:cstheme="minorBidi"/>
          <w:b/>
          <w:bCs/>
          <w:sz w:val="22"/>
          <w:szCs w:val="22"/>
        </w:rPr>
        <w:t xml:space="preserve"> 30th</w:t>
      </w:r>
      <w:r w:rsidR="00657F48" w:rsidRPr="0083219B">
        <w:rPr>
          <w:rFonts w:asciiTheme="minorHAnsi" w:hAnsiTheme="minorHAnsi" w:cstheme="minorBidi"/>
          <w:b/>
          <w:bCs/>
          <w:sz w:val="22"/>
          <w:szCs w:val="22"/>
        </w:rPr>
        <w:t>, 202</w:t>
      </w:r>
      <w:r w:rsidR="00893EBE" w:rsidRPr="0083219B">
        <w:rPr>
          <w:rFonts w:asciiTheme="minorHAnsi" w:hAnsiTheme="minorHAnsi" w:cstheme="minorBidi"/>
          <w:b/>
          <w:bCs/>
          <w:sz w:val="22"/>
          <w:szCs w:val="22"/>
        </w:rPr>
        <w:t>6</w:t>
      </w:r>
      <w:r w:rsidR="00657F48" w:rsidRPr="005B7046">
        <w:rPr>
          <w:rFonts w:asciiTheme="minorHAnsi" w:hAnsiTheme="minorHAnsi" w:cstheme="minorBidi"/>
          <w:sz w:val="22"/>
          <w:szCs w:val="22"/>
        </w:rPr>
        <w:t>.</w:t>
      </w:r>
    </w:p>
    <w:p w14:paraId="5E403C4F" w14:textId="77777777" w:rsidR="0003504F" w:rsidRPr="009F77EE" w:rsidRDefault="0003504F" w:rsidP="00B95477">
      <w:pPr>
        <w:pStyle w:val="Heading2"/>
        <w:numPr>
          <w:ilvl w:val="0"/>
          <w:numId w:val="0"/>
        </w:numPr>
        <w:spacing w:after="120"/>
        <w:rPr>
          <w:rFonts w:asciiTheme="minorHAnsi" w:hAnsiTheme="minorHAnsi" w:cstheme="minorHAnsi"/>
        </w:rPr>
      </w:pPr>
      <w:bookmarkStart w:id="10" w:name="_Toc356296591"/>
      <w:bookmarkStart w:id="11" w:name="_Toc261602487"/>
      <w:bookmarkEnd w:id="9"/>
      <w:r w:rsidRPr="009F77EE">
        <w:rPr>
          <w:rFonts w:asciiTheme="minorHAnsi" w:hAnsiTheme="minorHAnsi" w:cstheme="minorHAnsi"/>
        </w:rPr>
        <w:t xml:space="preserve">Contractual Commitment of </w:t>
      </w:r>
      <w:bookmarkEnd w:id="10"/>
      <w:r w:rsidRPr="009F77EE">
        <w:rPr>
          <w:rFonts w:asciiTheme="minorHAnsi" w:hAnsiTheme="minorHAnsi" w:cstheme="minorHAnsi"/>
        </w:rPr>
        <w:t>Bid</w:t>
      </w:r>
      <w:bookmarkEnd w:id="11"/>
    </w:p>
    <w:p w14:paraId="61568082" w14:textId="2D5E2032" w:rsidR="0003504F" w:rsidRPr="009F77EE" w:rsidRDefault="0003504F" w:rsidP="00B95477">
      <w:pPr>
        <w:widowControl w:val="0"/>
        <w:tabs>
          <w:tab w:val="left" w:pos="-720"/>
        </w:tabs>
        <w:suppressAutoHyphens/>
        <w:spacing w:after="200"/>
        <w:ind w:left="720"/>
        <w:rPr>
          <w:rFonts w:asciiTheme="minorHAnsi" w:hAnsiTheme="minorHAnsi" w:cstheme="minorHAnsi"/>
          <w:snapToGrid w:val="0"/>
        </w:rPr>
      </w:pPr>
      <w:r w:rsidRPr="009F77EE">
        <w:rPr>
          <w:rFonts w:asciiTheme="minorHAnsi" w:hAnsiTheme="minorHAnsi" w:cstheme="minorHAnsi"/>
          <w:snapToGrid w:val="0"/>
        </w:rPr>
        <w:t xml:space="preserve">The contents of submitted bids will be considered obligations of the successful Contractor. No information should be submitted that is not intended to be incorporated into the </w:t>
      </w:r>
      <w:r w:rsidR="004C554C" w:rsidRPr="009F77EE">
        <w:rPr>
          <w:rFonts w:asciiTheme="minorHAnsi" w:hAnsiTheme="minorHAnsi" w:cstheme="minorHAnsi"/>
          <w:snapToGrid w:val="0"/>
        </w:rPr>
        <w:t>b</w:t>
      </w:r>
      <w:r w:rsidRPr="009F77EE">
        <w:rPr>
          <w:rFonts w:asciiTheme="minorHAnsi" w:hAnsiTheme="minorHAnsi" w:cstheme="minorHAnsi"/>
          <w:snapToGrid w:val="0"/>
        </w:rPr>
        <w:t xml:space="preserve">id and any contract, which may result from such </w:t>
      </w:r>
      <w:r w:rsidR="004C554C" w:rsidRPr="009F77EE">
        <w:rPr>
          <w:rFonts w:asciiTheme="minorHAnsi" w:hAnsiTheme="minorHAnsi" w:cstheme="minorHAnsi"/>
          <w:snapToGrid w:val="0"/>
        </w:rPr>
        <w:t>b</w:t>
      </w:r>
      <w:r w:rsidRPr="009F77EE">
        <w:rPr>
          <w:rFonts w:asciiTheme="minorHAnsi" w:hAnsiTheme="minorHAnsi" w:cstheme="minorHAnsi"/>
          <w:snapToGrid w:val="0"/>
        </w:rPr>
        <w:t>id. If there is any inconsistency between the terms herein and any of the contract documents, the terms in the contract documents shall prevail.</w:t>
      </w:r>
      <w:bookmarkStart w:id="12" w:name="_Toc356296593"/>
    </w:p>
    <w:p w14:paraId="16E4CAC4" w14:textId="67682F2C" w:rsidR="0003504F" w:rsidRPr="009F77EE" w:rsidRDefault="0003504F" w:rsidP="00B95477">
      <w:pPr>
        <w:pStyle w:val="Heading2"/>
        <w:numPr>
          <w:ilvl w:val="0"/>
          <w:numId w:val="0"/>
        </w:numPr>
        <w:spacing w:after="120"/>
        <w:rPr>
          <w:rFonts w:asciiTheme="minorHAnsi" w:hAnsiTheme="minorHAnsi" w:cstheme="minorHAnsi"/>
        </w:rPr>
      </w:pPr>
      <w:bookmarkStart w:id="13" w:name="_Toc356296615"/>
      <w:bookmarkStart w:id="14" w:name="_Toc261602491"/>
      <w:bookmarkStart w:id="15" w:name="_Hlk45096748"/>
      <w:bookmarkEnd w:id="12"/>
      <w:bookmarkEnd w:id="13"/>
      <w:r w:rsidRPr="009F77EE">
        <w:rPr>
          <w:rFonts w:asciiTheme="minorHAnsi" w:hAnsiTheme="minorHAnsi" w:cstheme="minorHAnsi"/>
        </w:rPr>
        <w:t>Project Specifications</w:t>
      </w:r>
      <w:bookmarkEnd w:id="14"/>
    </w:p>
    <w:p w14:paraId="133E2E40" w14:textId="7AE6CAA7" w:rsidR="000120B5" w:rsidRDefault="000120B5" w:rsidP="000120B5">
      <w:pPr>
        <w:rPr>
          <w:rFonts w:asciiTheme="minorHAnsi" w:hAnsiTheme="minorHAnsi" w:cstheme="minorBidi"/>
        </w:rPr>
      </w:pPr>
      <w:r w:rsidRPr="000120B5">
        <w:rPr>
          <w:rFonts w:asciiTheme="minorHAnsi" w:hAnsiTheme="minorHAnsi" w:cstheme="minorBidi"/>
        </w:rPr>
        <w:t>The contractor is expected to follow the project specifications, site plans, permit requirements, and all state</w:t>
      </w:r>
      <w:r w:rsidR="00FD3BED">
        <w:rPr>
          <w:rFonts w:asciiTheme="minorHAnsi" w:hAnsiTheme="minorHAnsi" w:cstheme="minorBidi"/>
        </w:rPr>
        <w:t xml:space="preserve">, </w:t>
      </w:r>
      <w:r w:rsidRPr="000120B5">
        <w:rPr>
          <w:rFonts w:asciiTheme="minorHAnsi" w:hAnsiTheme="minorHAnsi" w:cstheme="minorBidi"/>
        </w:rPr>
        <w:t>county</w:t>
      </w:r>
      <w:r w:rsidR="00FD3BED">
        <w:rPr>
          <w:rFonts w:asciiTheme="minorHAnsi" w:hAnsiTheme="minorHAnsi" w:cstheme="minorBidi"/>
        </w:rPr>
        <w:t>, and city</w:t>
      </w:r>
      <w:r w:rsidRPr="000120B5">
        <w:rPr>
          <w:rFonts w:asciiTheme="minorHAnsi" w:hAnsiTheme="minorHAnsi" w:cstheme="minorBidi"/>
        </w:rPr>
        <w:t xml:space="preserve"> laws and standards for this project.</w:t>
      </w:r>
    </w:p>
    <w:p w14:paraId="54715ACF" w14:textId="77777777" w:rsidR="000120B5" w:rsidRPr="000120B5" w:rsidRDefault="000120B5" w:rsidP="000120B5">
      <w:pPr>
        <w:rPr>
          <w:rFonts w:asciiTheme="minorHAnsi" w:hAnsiTheme="minorHAnsi" w:cstheme="minorBidi"/>
        </w:rPr>
      </w:pPr>
    </w:p>
    <w:p w14:paraId="06A04370" w14:textId="7B6DD9A7" w:rsidR="000120B5" w:rsidRPr="00BB38CD" w:rsidRDefault="00122A71" w:rsidP="00122A71">
      <w:pPr>
        <w:rPr>
          <w:rFonts w:asciiTheme="minorHAnsi" w:hAnsiTheme="minorHAnsi" w:cstheme="minorBidi"/>
        </w:rPr>
      </w:pPr>
      <w:r w:rsidRPr="00122A71">
        <w:rPr>
          <w:rFonts w:asciiTheme="minorHAnsi" w:hAnsiTheme="minorHAnsi" w:cstheme="minorBidi"/>
        </w:rPr>
        <w:t xml:space="preserve">The objective of this project is to </w:t>
      </w:r>
      <w:r w:rsidR="006E1878">
        <w:rPr>
          <w:rFonts w:asciiTheme="minorHAnsi" w:hAnsiTheme="minorHAnsi" w:cstheme="minorBidi"/>
        </w:rPr>
        <w:t xml:space="preserve">create a fuel break around private lands adjacent to </w:t>
      </w:r>
      <w:r w:rsidR="00ED5B46">
        <w:rPr>
          <w:rFonts w:asciiTheme="minorHAnsi" w:hAnsiTheme="minorHAnsi" w:cstheme="minorBidi"/>
        </w:rPr>
        <w:t>Karuk properties to facilitate prescribed fire impl</w:t>
      </w:r>
      <w:r w:rsidR="00BB38CD">
        <w:rPr>
          <w:rFonts w:asciiTheme="minorHAnsi" w:hAnsiTheme="minorHAnsi" w:cstheme="minorBidi"/>
        </w:rPr>
        <w:t xml:space="preserve">ementation on Tribal lands. </w:t>
      </w:r>
      <w:r w:rsidRPr="00122A71">
        <w:rPr>
          <w:rFonts w:asciiTheme="minorHAnsi" w:hAnsiTheme="minorHAnsi" w:cstheme="minorBidi"/>
        </w:rPr>
        <w:t xml:space="preserve">Brush </w:t>
      </w:r>
      <w:r w:rsidR="009E1D2C">
        <w:rPr>
          <w:rFonts w:asciiTheme="minorHAnsi" w:hAnsiTheme="minorHAnsi" w:cstheme="minorBidi"/>
        </w:rPr>
        <w:t xml:space="preserve">and dead vegetation </w:t>
      </w:r>
      <w:r w:rsidRPr="00122A71">
        <w:rPr>
          <w:rFonts w:asciiTheme="minorHAnsi" w:hAnsiTheme="minorHAnsi" w:cstheme="minorBidi"/>
        </w:rPr>
        <w:t xml:space="preserve">will be removed </w:t>
      </w:r>
      <w:r w:rsidR="007C22E6">
        <w:rPr>
          <w:rFonts w:asciiTheme="minorHAnsi" w:hAnsiTheme="minorHAnsi" w:cstheme="minorBidi"/>
        </w:rPr>
        <w:t>by</w:t>
      </w:r>
      <w:r w:rsidRPr="00122A71">
        <w:rPr>
          <w:rFonts w:asciiTheme="minorHAnsi" w:hAnsiTheme="minorHAnsi" w:cstheme="minorBidi"/>
        </w:rPr>
        <w:t xml:space="preserve"> hand cutting to </w:t>
      </w:r>
      <w:r w:rsidR="00BB2186">
        <w:rPr>
          <w:rFonts w:asciiTheme="minorHAnsi" w:hAnsiTheme="minorHAnsi" w:cstheme="minorBidi"/>
        </w:rPr>
        <w:t>create the fuel break</w:t>
      </w:r>
      <w:r w:rsidRPr="00122A71">
        <w:rPr>
          <w:rFonts w:asciiTheme="minorHAnsi" w:hAnsiTheme="minorHAnsi" w:cstheme="minorBidi"/>
        </w:rPr>
        <w:t>. Hand cut material will be piled. Dead and dying trees will also be removed.</w:t>
      </w:r>
    </w:p>
    <w:p w14:paraId="44F0CF93" w14:textId="77777777" w:rsidR="00122A71" w:rsidRPr="000120B5" w:rsidRDefault="00122A71" w:rsidP="00122A71">
      <w:pPr>
        <w:rPr>
          <w:rFonts w:asciiTheme="minorHAnsi" w:hAnsiTheme="minorHAnsi" w:cstheme="minorBidi"/>
        </w:rPr>
      </w:pPr>
    </w:p>
    <w:p w14:paraId="5683958A" w14:textId="3CEAB8F1" w:rsidR="0096668D" w:rsidRPr="0096668D" w:rsidRDefault="00955E64" w:rsidP="7EF816D8">
      <w:pPr>
        <w:rPr>
          <w:rFonts w:asciiTheme="minorHAnsi" w:hAnsiTheme="minorHAnsi" w:cstheme="minorBidi"/>
          <w:b/>
          <w:bCs/>
        </w:rPr>
      </w:pPr>
      <w:r w:rsidRPr="7EF816D8">
        <w:rPr>
          <w:rFonts w:asciiTheme="minorHAnsi" w:hAnsiTheme="minorHAnsi" w:cstheme="minorBidi"/>
          <w:b/>
          <w:bCs/>
        </w:rPr>
        <w:t xml:space="preserve">Cutting </w:t>
      </w:r>
      <w:r w:rsidR="002E03BC" w:rsidRPr="7EF816D8">
        <w:rPr>
          <w:rFonts w:asciiTheme="minorHAnsi" w:hAnsiTheme="minorHAnsi" w:cstheme="minorBidi"/>
          <w:b/>
          <w:bCs/>
        </w:rPr>
        <w:t>S</w:t>
      </w:r>
      <w:r w:rsidR="0096668D" w:rsidRPr="7EF816D8">
        <w:rPr>
          <w:rFonts w:asciiTheme="minorHAnsi" w:hAnsiTheme="minorHAnsi" w:cstheme="minorBidi"/>
          <w:b/>
          <w:bCs/>
        </w:rPr>
        <w:t>pecifications: </w:t>
      </w:r>
    </w:p>
    <w:p w14:paraId="5BB4D7B2" w14:textId="423B9972" w:rsidR="000C4F7A" w:rsidRDefault="000C4F7A" w:rsidP="7EF816D8">
      <w:pPr>
        <w:numPr>
          <w:ilvl w:val="0"/>
          <w:numId w:val="37"/>
        </w:numPr>
        <w:rPr>
          <w:rFonts w:asciiTheme="minorHAnsi" w:hAnsiTheme="minorHAnsi" w:cstheme="minorBidi"/>
        </w:rPr>
      </w:pPr>
      <w:r w:rsidRPr="7EF816D8">
        <w:rPr>
          <w:rFonts w:asciiTheme="minorHAnsi" w:hAnsiTheme="minorHAnsi" w:cstheme="minorBidi"/>
        </w:rPr>
        <w:t xml:space="preserve">Cut and remove </w:t>
      </w:r>
      <w:r w:rsidR="006B4FA0">
        <w:rPr>
          <w:rFonts w:asciiTheme="minorHAnsi" w:hAnsiTheme="minorHAnsi" w:cstheme="minorBidi"/>
        </w:rPr>
        <w:t xml:space="preserve">live </w:t>
      </w:r>
      <w:r w:rsidRPr="7EF816D8">
        <w:rPr>
          <w:rFonts w:asciiTheme="minorHAnsi" w:hAnsiTheme="minorHAnsi" w:cstheme="minorBidi"/>
        </w:rPr>
        <w:t xml:space="preserve">trees up to </w:t>
      </w:r>
      <w:r w:rsidR="00F209CC">
        <w:rPr>
          <w:rFonts w:asciiTheme="minorHAnsi" w:hAnsiTheme="minorHAnsi" w:cstheme="minorBidi"/>
        </w:rPr>
        <w:t>8</w:t>
      </w:r>
      <w:r w:rsidRPr="7EF816D8">
        <w:rPr>
          <w:rFonts w:asciiTheme="minorHAnsi" w:hAnsiTheme="minorHAnsi" w:cstheme="minorBidi"/>
        </w:rPr>
        <w:t>” DBH to achieve a 20-foot spacing</w:t>
      </w:r>
      <w:r w:rsidR="60CDB37E" w:rsidRPr="7EF816D8">
        <w:rPr>
          <w:rFonts w:asciiTheme="minorHAnsi" w:hAnsiTheme="minorHAnsi" w:cstheme="minorBidi"/>
        </w:rPr>
        <w:t xml:space="preserve"> </w:t>
      </w:r>
    </w:p>
    <w:p w14:paraId="096FD75F" w14:textId="3730AB89" w:rsidR="009274A3" w:rsidRPr="009274A3" w:rsidRDefault="009274A3" w:rsidP="009274A3">
      <w:pPr>
        <w:numPr>
          <w:ilvl w:val="0"/>
          <w:numId w:val="37"/>
        </w:numPr>
        <w:rPr>
          <w:rFonts w:asciiTheme="minorHAnsi" w:hAnsiTheme="minorHAnsi" w:cstheme="minorBidi"/>
        </w:rPr>
      </w:pPr>
      <w:r w:rsidRPr="009274A3">
        <w:rPr>
          <w:rFonts w:asciiTheme="minorHAnsi" w:hAnsiTheme="minorHAnsi" w:cstheme="minorBidi"/>
        </w:rPr>
        <w:t>Cutters should abide by the following species preference in this order; Cedar, Maple, Madrone, Chinquapin, Live Oak, Bay (Pepperwood), Tan Oak, Ponderosa Pine, then Douglas Fir</w:t>
      </w:r>
    </w:p>
    <w:p w14:paraId="012828B2" w14:textId="0DEA6041" w:rsidR="00C469FB" w:rsidRPr="00B511A7" w:rsidRDefault="00B511A7" w:rsidP="00B511A7">
      <w:pPr>
        <w:numPr>
          <w:ilvl w:val="0"/>
          <w:numId w:val="37"/>
        </w:numPr>
        <w:rPr>
          <w:rFonts w:asciiTheme="minorHAnsi" w:hAnsiTheme="minorHAnsi" w:cstheme="minorBidi"/>
        </w:rPr>
      </w:pPr>
      <w:r w:rsidRPr="00B511A7">
        <w:rPr>
          <w:rFonts w:asciiTheme="minorHAnsi" w:hAnsiTheme="minorHAnsi" w:cstheme="minorBidi"/>
        </w:rPr>
        <w:t>No cutting of Black Oak, White Oak, Yew, Sugar Pine, Dogwood, and Manzanita shall occur</w:t>
      </w:r>
    </w:p>
    <w:p w14:paraId="5B111A33" w14:textId="44E1901D" w:rsidR="0096668D" w:rsidRDefault="0096668D" w:rsidP="0096668D">
      <w:pPr>
        <w:numPr>
          <w:ilvl w:val="0"/>
          <w:numId w:val="37"/>
        </w:numPr>
        <w:rPr>
          <w:rFonts w:asciiTheme="minorHAnsi" w:hAnsiTheme="minorHAnsi" w:cstheme="minorBidi"/>
        </w:rPr>
      </w:pPr>
      <w:r w:rsidRPr="0096668D">
        <w:rPr>
          <w:rFonts w:asciiTheme="minorHAnsi" w:hAnsiTheme="minorHAnsi" w:cstheme="minorBidi"/>
        </w:rPr>
        <w:t>Cut all brush species</w:t>
      </w:r>
      <w:r w:rsidR="005B7693">
        <w:rPr>
          <w:rFonts w:asciiTheme="minorHAnsi" w:hAnsiTheme="minorHAnsi" w:cstheme="minorBidi"/>
        </w:rPr>
        <w:t xml:space="preserve"> except for ma</w:t>
      </w:r>
      <w:r w:rsidR="0016297E">
        <w:rPr>
          <w:rFonts w:asciiTheme="minorHAnsi" w:hAnsiTheme="minorHAnsi" w:cstheme="minorBidi"/>
        </w:rPr>
        <w:t>n</w:t>
      </w:r>
      <w:r w:rsidR="005B7693">
        <w:rPr>
          <w:rFonts w:asciiTheme="minorHAnsi" w:hAnsiTheme="minorHAnsi" w:cstheme="minorBidi"/>
        </w:rPr>
        <w:t>zanita</w:t>
      </w:r>
      <w:r w:rsidR="0016297E">
        <w:rPr>
          <w:rFonts w:asciiTheme="minorHAnsi" w:hAnsiTheme="minorHAnsi" w:cstheme="minorBidi"/>
        </w:rPr>
        <w:t xml:space="preserve"> </w:t>
      </w:r>
    </w:p>
    <w:p w14:paraId="1119BCB8" w14:textId="6A694725" w:rsidR="003E1695" w:rsidRDefault="005200D3">
      <w:pPr>
        <w:numPr>
          <w:ilvl w:val="0"/>
          <w:numId w:val="38"/>
        </w:numPr>
        <w:rPr>
          <w:rFonts w:asciiTheme="minorHAnsi" w:hAnsiTheme="minorHAnsi" w:cstheme="minorBidi"/>
        </w:rPr>
      </w:pPr>
      <w:r w:rsidRPr="003E1695">
        <w:rPr>
          <w:rFonts w:asciiTheme="minorHAnsi" w:hAnsiTheme="minorHAnsi" w:cstheme="minorBidi"/>
        </w:rPr>
        <w:t>Cut all dead trees (snags) &lt;</w:t>
      </w:r>
      <w:r w:rsidR="000C4F7A" w:rsidRPr="003E1695">
        <w:rPr>
          <w:rFonts w:asciiTheme="minorHAnsi" w:hAnsiTheme="minorHAnsi" w:cstheme="minorBidi"/>
        </w:rPr>
        <w:t>20</w:t>
      </w:r>
      <w:r w:rsidRPr="003E1695">
        <w:rPr>
          <w:rFonts w:asciiTheme="minorHAnsi" w:hAnsiTheme="minorHAnsi" w:cstheme="minorBidi"/>
        </w:rPr>
        <w:t>” DBH</w:t>
      </w:r>
      <w:r w:rsidR="00555BB7" w:rsidRPr="003E1695">
        <w:rPr>
          <w:rFonts w:asciiTheme="minorHAnsi" w:hAnsiTheme="minorHAnsi" w:cstheme="minorBidi"/>
        </w:rPr>
        <w:t xml:space="preserve">. Hazardous trees larger than 20” DBH that compromise safe working conditions may also be felled. </w:t>
      </w:r>
      <w:r w:rsidR="000847AB">
        <w:rPr>
          <w:rFonts w:asciiTheme="minorHAnsi" w:hAnsiTheme="minorHAnsi" w:cstheme="minorBidi"/>
        </w:rPr>
        <w:t xml:space="preserve">Limb wood and </w:t>
      </w:r>
      <w:r w:rsidR="00A46CAA">
        <w:rPr>
          <w:rFonts w:asciiTheme="minorHAnsi" w:hAnsiTheme="minorHAnsi" w:cstheme="minorBidi"/>
        </w:rPr>
        <w:t>boles less than 8” will be piled.</w:t>
      </w:r>
    </w:p>
    <w:p w14:paraId="3A270C64" w14:textId="0FA2FD05" w:rsidR="0096668D" w:rsidRDefault="00D44B31" w:rsidP="002E04DA">
      <w:pPr>
        <w:numPr>
          <w:ilvl w:val="0"/>
          <w:numId w:val="38"/>
        </w:numPr>
        <w:rPr>
          <w:rFonts w:asciiTheme="minorHAnsi" w:hAnsiTheme="minorHAnsi" w:cstheme="minorBidi"/>
        </w:rPr>
      </w:pPr>
      <w:r w:rsidRPr="00D44B31">
        <w:rPr>
          <w:rFonts w:asciiTheme="minorHAnsi" w:hAnsiTheme="minorHAnsi" w:cstheme="minorBidi"/>
        </w:rPr>
        <w:lastRenderedPageBreak/>
        <w:t>Hardwoods, brush and conifers stump height no more than 4 inches from the ground as measured on the uphill side. Stumps shall not be cut at an acute angle</w:t>
      </w:r>
    </w:p>
    <w:p w14:paraId="70AFC078" w14:textId="005B1520" w:rsidR="003948A7" w:rsidRPr="002F5631" w:rsidRDefault="003948A7" w:rsidP="002F5631">
      <w:pPr>
        <w:numPr>
          <w:ilvl w:val="0"/>
          <w:numId w:val="38"/>
        </w:numPr>
        <w:rPr>
          <w:rFonts w:asciiTheme="minorHAnsi" w:hAnsiTheme="minorHAnsi" w:cstheme="minorBidi"/>
        </w:rPr>
      </w:pPr>
      <w:r w:rsidRPr="003948A7">
        <w:rPr>
          <w:rFonts w:asciiTheme="minorHAnsi" w:hAnsiTheme="minorHAnsi" w:cstheme="minorBidi"/>
        </w:rPr>
        <w:t>Trees with the most desirable characteristics should be retained, i.e. healthy, full crowns, and disease free</w:t>
      </w:r>
    </w:p>
    <w:p w14:paraId="07132775" w14:textId="0B6CC0CA" w:rsidR="0096668D" w:rsidRPr="0096668D" w:rsidRDefault="0096668D" w:rsidP="0096668D">
      <w:pPr>
        <w:numPr>
          <w:ilvl w:val="0"/>
          <w:numId w:val="39"/>
        </w:numPr>
        <w:rPr>
          <w:rFonts w:asciiTheme="minorHAnsi" w:hAnsiTheme="minorHAnsi" w:cstheme="minorBidi"/>
        </w:rPr>
      </w:pPr>
      <w:r w:rsidRPr="0096668D">
        <w:rPr>
          <w:rFonts w:asciiTheme="minorHAnsi" w:hAnsiTheme="minorHAnsi" w:cstheme="minorBidi"/>
        </w:rPr>
        <w:t>A</w:t>
      </w:r>
      <w:r w:rsidR="00E0140C">
        <w:rPr>
          <w:rFonts w:asciiTheme="minorHAnsi" w:hAnsiTheme="minorHAnsi" w:cstheme="minorBidi"/>
        </w:rPr>
        <w:t xml:space="preserve">ny vegetation </w:t>
      </w:r>
      <w:proofErr w:type="gramStart"/>
      <w:r w:rsidRPr="0096668D">
        <w:rPr>
          <w:rFonts w:asciiTheme="minorHAnsi" w:hAnsiTheme="minorHAnsi" w:cstheme="minorBidi"/>
        </w:rPr>
        <w:t>felled</w:t>
      </w:r>
      <w:proofErr w:type="gramEnd"/>
      <w:r w:rsidRPr="0096668D">
        <w:rPr>
          <w:rFonts w:asciiTheme="minorHAnsi" w:hAnsiTheme="minorHAnsi" w:cstheme="minorBidi"/>
        </w:rPr>
        <w:t xml:space="preserve"> outside the project area will be brought back in for treatment</w:t>
      </w:r>
    </w:p>
    <w:p w14:paraId="43FEE03B" w14:textId="3DD5EC6F" w:rsidR="00C60A6D" w:rsidRDefault="00C60A6D" w:rsidP="002E03BC">
      <w:pPr>
        <w:numPr>
          <w:ilvl w:val="0"/>
          <w:numId w:val="47"/>
        </w:numPr>
        <w:rPr>
          <w:rFonts w:asciiTheme="minorHAnsi" w:hAnsiTheme="minorHAnsi" w:cstheme="minorBidi"/>
        </w:rPr>
      </w:pPr>
      <w:r w:rsidRPr="00C60A6D">
        <w:rPr>
          <w:rFonts w:asciiTheme="minorHAnsi" w:hAnsiTheme="minorHAnsi" w:cstheme="minorBidi"/>
        </w:rPr>
        <w:t xml:space="preserve">All cut material up to 8" diameter must be piled. Preexisting ground fuels </w:t>
      </w:r>
      <w:proofErr w:type="gramStart"/>
      <w:r w:rsidRPr="00C60A6D">
        <w:rPr>
          <w:rFonts w:asciiTheme="minorHAnsi" w:hAnsiTheme="minorHAnsi" w:cstheme="minorBidi"/>
        </w:rPr>
        <w:t>larger</w:t>
      </w:r>
      <w:proofErr w:type="gramEnd"/>
      <w:r w:rsidRPr="00C60A6D">
        <w:rPr>
          <w:rFonts w:asciiTheme="minorHAnsi" w:hAnsiTheme="minorHAnsi" w:cstheme="minorBidi"/>
        </w:rPr>
        <w:t xml:space="preserve"> than 2" diameter and 2' length must also be </w:t>
      </w:r>
      <w:r w:rsidR="00B7728F">
        <w:rPr>
          <w:rFonts w:asciiTheme="minorHAnsi" w:hAnsiTheme="minorHAnsi" w:cstheme="minorBidi"/>
        </w:rPr>
        <w:t xml:space="preserve">cut and </w:t>
      </w:r>
      <w:r w:rsidRPr="00C60A6D">
        <w:rPr>
          <w:rFonts w:asciiTheme="minorHAnsi" w:hAnsiTheme="minorHAnsi" w:cstheme="minorBidi"/>
        </w:rPr>
        <w:t>piled.</w:t>
      </w:r>
    </w:p>
    <w:p w14:paraId="21F0ED3F" w14:textId="2678C659" w:rsidR="00AB1A1D" w:rsidRPr="00AB1A1D" w:rsidRDefault="009511EB" w:rsidP="00AB1A1D">
      <w:pPr>
        <w:numPr>
          <w:ilvl w:val="0"/>
          <w:numId w:val="47"/>
        </w:numPr>
        <w:rPr>
          <w:rFonts w:asciiTheme="minorHAnsi" w:hAnsiTheme="minorHAnsi" w:cstheme="minorBidi"/>
        </w:rPr>
      </w:pPr>
      <w:r>
        <w:rPr>
          <w:rFonts w:asciiTheme="minorHAnsi" w:hAnsiTheme="minorHAnsi" w:cstheme="minorBidi"/>
        </w:rPr>
        <w:t>W</w:t>
      </w:r>
      <w:r w:rsidR="00D94B1D" w:rsidRPr="00D94B1D">
        <w:rPr>
          <w:rFonts w:asciiTheme="minorHAnsi" w:hAnsiTheme="minorHAnsi" w:cstheme="minorBidi"/>
        </w:rPr>
        <w:t xml:space="preserve">here slash is piled, keep </w:t>
      </w:r>
      <w:r w:rsidR="00D94B1D" w:rsidRPr="009D41A6">
        <w:rPr>
          <w:rFonts w:asciiTheme="minorHAnsi" w:hAnsiTheme="minorHAnsi" w:cstheme="minorBidi"/>
        </w:rPr>
        <w:t xml:space="preserve">piles no larger than 8 feet in diameter and a minimum </w:t>
      </w:r>
      <w:r w:rsidR="00C92850" w:rsidRPr="00C92850">
        <w:rPr>
          <w:rFonts w:asciiTheme="minorHAnsi" w:hAnsiTheme="minorHAnsi" w:cstheme="minorBidi"/>
        </w:rPr>
        <w:t>5'L x 5'W x 5'H</w:t>
      </w:r>
      <w:r w:rsidR="00724DEE">
        <w:rPr>
          <w:rFonts w:asciiTheme="minorHAnsi" w:hAnsiTheme="minorHAnsi" w:cstheme="minorBidi"/>
        </w:rPr>
        <w:t xml:space="preserve">. </w:t>
      </w:r>
      <w:r w:rsidR="00AB1A1D" w:rsidRPr="00AB1A1D">
        <w:rPr>
          <w:rFonts w:asciiTheme="minorHAnsi" w:hAnsiTheme="minorHAnsi" w:cstheme="minorBidi"/>
        </w:rPr>
        <w:t>Slash shall be bucked into 6' lengths or less</w:t>
      </w:r>
      <w:r w:rsidR="00724DEE">
        <w:rPr>
          <w:rFonts w:asciiTheme="minorHAnsi" w:hAnsiTheme="minorHAnsi" w:cstheme="minorBidi"/>
        </w:rPr>
        <w:t>.</w:t>
      </w:r>
    </w:p>
    <w:p w14:paraId="44796BC2" w14:textId="18BC2432" w:rsidR="002E03BC" w:rsidRPr="000C13EC" w:rsidRDefault="00653076" w:rsidP="000C13EC">
      <w:pPr>
        <w:numPr>
          <w:ilvl w:val="0"/>
          <w:numId w:val="47"/>
        </w:numPr>
        <w:rPr>
          <w:rFonts w:asciiTheme="minorHAnsi" w:hAnsiTheme="minorHAnsi" w:cstheme="minorBidi"/>
        </w:rPr>
      </w:pPr>
      <w:r w:rsidRPr="00653076">
        <w:rPr>
          <w:rFonts w:asciiTheme="minorHAnsi" w:hAnsiTheme="minorHAnsi" w:cstheme="minorBidi"/>
        </w:rPr>
        <w:t>No limbs and branches shall be left sticking out beyond the main body of the piles</w:t>
      </w:r>
    </w:p>
    <w:p w14:paraId="4A1F1C0A" w14:textId="54F355CB" w:rsidR="001250F6" w:rsidRDefault="001250F6" w:rsidP="002E3573">
      <w:pPr>
        <w:numPr>
          <w:ilvl w:val="0"/>
          <w:numId w:val="47"/>
        </w:numPr>
        <w:rPr>
          <w:rFonts w:asciiTheme="minorHAnsi" w:hAnsiTheme="minorHAnsi" w:cstheme="minorBidi"/>
        </w:rPr>
      </w:pPr>
      <w:r w:rsidRPr="0024364D">
        <w:rPr>
          <w:rFonts w:asciiTheme="minorHAnsi" w:hAnsiTheme="minorHAnsi" w:cstheme="minorBidi"/>
        </w:rPr>
        <w:t xml:space="preserve">Piles shall be </w:t>
      </w:r>
      <w:r w:rsidR="00CE5AD2" w:rsidRPr="0024364D">
        <w:rPr>
          <w:rFonts w:asciiTheme="minorHAnsi" w:hAnsiTheme="minorHAnsi" w:cstheme="minorBidi"/>
        </w:rPr>
        <w:t xml:space="preserve">made </w:t>
      </w:r>
      <w:r w:rsidR="0024364D" w:rsidRPr="0024364D">
        <w:rPr>
          <w:rFonts w:asciiTheme="minorHAnsi" w:hAnsiTheme="minorHAnsi" w:cstheme="minorBidi"/>
        </w:rPr>
        <w:t>at least</w:t>
      </w:r>
      <w:r w:rsidR="0024364D">
        <w:rPr>
          <w:rFonts w:asciiTheme="minorHAnsi" w:hAnsiTheme="minorHAnsi" w:cstheme="minorBidi"/>
        </w:rPr>
        <w:t xml:space="preserve"> </w:t>
      </w:r>
      <w:r w:rsidR="00F658F6">
        <w:rPr>
          <w:rFonts w:asciiTheme="minorHAnsi" w:hAnsiTheme="minorHAnsi" w:cstheme="minorBidi"/>
        </w:rPr>
        <w:t>6</w:t>
      </w:r>
      <w:r w:rsidR="0024364D">
        <w:rPr>
          <w:rFonts w:asciiTheme="minorHAnsi" w:hAnsiTheme="minorHAnsi" w:cstheme="minorBidi"/>
        </w:rPr>
        <w:t xml:space="preserve"> feet away from remaining trees and vegetation</w:t>
      </w:r>
    </w:p>
    <w:p w14:paraId="2093C121" w14:textId="0539E1E6" w:rsidR="00CF67C8" w:rsidRPr="00CF67C8" w:rsidRDefault="00CF67C8" w:rsidP="00CF67C8">
      <w:pPr>
        <w:numPr>
          <w:ilvl w:val="0"/>
          <w:numId w:val="47"/>
        </w:numPr>
        <w:rPr>
          <w:rFonts w:asciiTheme="minorHAnsi" w:hAnsiTheme="minorHAnsi" w:cstheme="minorBidi"/>
        </w:rPr>
      </w:pPr>
      <w:r w:rsidRPr="00CF67C8">
        <w:rPr>
          <w:rFonts w:asciiTheme="minorHAnsi" w:hAnsiTheme="minorHAnsi" w:cstheme="minorBidi"/>
        </w:rPr>
        <w:t xml:space="preserve">Cutter will </w:t>
      </w:r>
      <w:proofErr w:type="gramStart"/>
      <w:r w:rsidRPr="00CF67C8">
        <w:rPr>
          <w:rFonts w:asciiTheme="minorHAnsi" w:hAnsiTheme="minorHAnsi" w:cstheme="minorBidi"/>
        </w:rPr>
        <w:t>limb</w:t>
      </w:r>
      <w:proofErr w:type="gramEnd"/>
      <w:r w:rsidRPr="00CF67C8">
        <w:rPr>
          <w:rFonts w:asciiTheme="minorHAnsi" w:hAnsiTheme="minorHAnsi" w:cstheme="minorBidi"/>
        </w:rPr>
        <w:t xml:space="preserve"> all trees to shoulder height. All live limbs shall be completely severed from the remaining stump/bole of tree. Limbing will be performed in such a way that no damage to bol</w:t>
      </w:r>
      <w:r w:rsidR="00F15ED4">
        <w:rPr>
          <w:rFonts w:asciiTheme="minorHAnsi" w:hAnsiTheme="minorHAnsi" w:cstheme="minorBidi"/>
        </w:rPr>
        <w:t>e</w:t>
      </w:r>
      <w:r w:rsidRPr="00CF67C8">
        <w:rPr>
          <w:rFonts w:asciiTheme="minorHAnsi" w:hAnsiTheme="minorHAnsi" w:cstheme="minorBidi"/>
        </w:rPr>
        <w:t xml:space="preserve"> of limbed trees will occur</w:t>
      </w:r>
    </w:p>
    <w:p w14:paraId="0A0BEC6F" w14:textId="77777777" w:rsidR="00C469FB" w:rsidRPr="00C469FB" w:rsidRDefault="00C469FB" w:rsidP="00C469FB">
      <w:pPr>
        <w:numPr>
          <w:ilvl w:val="0"/>
          <w:numId w:val="47"/>
        </w:numPr>
        <w:rPr>
          <w:rFonts w:asciiTheme="minorHAnsi" w:hAnsiTheme="minorHAnsi" w:cstheme="minorBidi"/>
        </w:rPr>
      </w:pPr>
      <w:r w:rsidRPr="00C469FB">
        <w:rPr>
          <w:rFonts w:asciiTheme="minorHAnsi" w:hAnsiTheme="minorHAnsi" w:cstheme="minorBidi"/>
        </w:rPr>
        <w:t>On hardwoods such as tan oak, chinquapin, madrone, and maple where there are multiple stump sprouts, thin down to the healthiest largest three sprouts per clump</w:t>
      </w:r>
    </w:p>
    <w:p w14:paraId="56932F06" w14:textId="36B13A69" w:rsidR="00E5326E" w:rsidRPr="00E5326E" w:rsidRDefault="00E5326E" w:rsidP="00E5326E">
      <w:pPr>
        <w:numPr>
          <w:ilvl w:val="0"/>
          <w:numId w:val="47"/>
        </w:numPr>
        <w:rPr>
          <w:rFonts w:asciiTheme="minorHAnsi" w:hAnsiTheme="minorHAnsi" w:cstheme="minorBidi"/>
        </w:rPr>
      </w:pPr>
      <w:r w:rsidRPr="00E5326E">
        <w:rPr>
          <w:rFonts w:asciiTheme="minorHAnsi" w:hAnsiTheme="minorHAnsi" w:cstheme="minorBidi"/>
        </w:rPr>
        <w:t xml:space="preserve">Piles shall be covered with two 6' long pieces </w:t>
      </w:r>
      <w:proofErr w:type="gramStart"/>
      <w:r w:rsidRPr="00E5326E">
        <w:rPr>
          <w:rFonts w:asciiTheme="minorHAnsi" w:hAnsiTheme="minorHAnsi" w:cstheme="minorBidi"/>
        </w:rPr>
        <w:t>of 75/85</w:t>
      </w:r>
      <w:proofErr w:type="gramEnd"/>
      <w:r w:rsidRPr="00E5326E">
        <w:rPr>
          <w:rFonts w:asciiTheme="minorHAnsi" w:hAnsiTheme="minorHAnsi" w:cstheme="minorBidi"/>
        </w:rPr>
        <w:t xml:space="preserve"> heavy </w:t>
      </w:r>
      <w:r w:rsidR="00061EDD" w:rsidRPr="00E5326E">
        <w:rPr>
          <w:rFonts w:asciiTheme="minorHAnsi" w:hAnsiTheme="minorHAnsi" w:cstheme="minorBidi"/>
        </w:rPr>
        <w:t>duty wax</w:t>
      </w:r>
      <w:r w:rsidRPr="00E5326E">
        <w:rPr>
          <w:rFonts w:asciiTheme="minorHAnsi" w:hAnsiTheme="minorHAnsi" w:cstheme="minorBidi"/>
        </w:rPr>
        <w:t xml:space="preserve"> paper. The covering should come down at least half the height of the pile and ensure that material is piled on top to prevent the craft paper from being blown off.  Paper should be placed at least ¾ of the height of the pile, wax up</w:t>
      </w:r>
    </w:p>
    <w:p w14:paraId="6625527A" w14:textId="77777777" w:rsidR="004F25E0" w:rsidRPr="000763F0" w:rsidRDefault="004F25E0" w:rsidP="004F25E0">
      <w:pPr>
        <w:rPr>
          <w:rFonts w:asciiTheme="minorHAnsi" w:hAnsiTheme="minorHAnsi" w:cstheme="minorBidi"/>
        </w:rPr>
      </w:pPr>
    </w:p>
    <w:p w14:paraId="2D3F7FF2" w14:textId="77777777" w:rsidR="00526281" w:rsidRPr="000120B5" w:rsidRDefault="00526281" w:rsidP="00526281">
      <w:pPr>
        <w:rPr>
          <w:rFonts w:asciiTheme="minorHAnsi" w:hAnsiTheme="minorHAnsi" w:cstheme="minorBidi"/>
        </w:rPr>
      </w:pPr>
      <w:r w:rsidRPr="000120B5">
        <w:rPr>
          <w:rFonts w:asciiTheme="minorHAnsi" w:hAnsiTheme="minorHAnsi" w:cstheme="minorBidi"/>
          <w:b/>
          <w:bCs/>
        </w:rPr>
        <w:t>Protection of Cultural Resources</w:t>
      </w:r>
      <w:r w:rsidRPr="000120B5">
        <w:rPr>
          <w:rFonts w:asciiTheme="minorHAnsi" w:hAnsiTheme="minorHAnsi" w:cstheme="minorBidi"/>
        </w:rPr>
        <w:t> </w:t>
      </w:r>
    </w:p>
    <w:p w14:paraId="4015048F" w14:textId="407A9B72" w:rsidR="003072D5" w:rsidRPr="00BB6676" w:rsidRDefault="003072D5" w:rsidP="00BB6676">
      <w:pPr>
        <w:pStyle w:val="ListParagraph"/>
        <w:numPr>
          <w:ilvl w:val="0"/>
          <w:numId w:val="33"/>
        </w:numPr>
        <w:rPr>
          <w:rFonts w:asciiTheme="minorHAnsi" w:hAnsiTheme="minorHAnsi" w:cstheme="minorBidi"/>
        </w:rPr>
      </w:pPr>
      <w:r w:rsidRPr="003072D5">
        <w:rPr>
          <w:rFonts w:asciiTheme="minorHAnsi" w:hAnsiTheme="minorHAnsi" w:cstheme="minorBidi"/>
        </w:rPr>
        <w:t xml:space="preserve">A map of identified cultural resources will be provided. </w:t>
      </w:r>
      <w:proofErr w:type="gramStart"/>
      <w:r w:rsidRPr="003072D5">
        <w:rPr>
          <w:rFonts w:asciiTheme="minorHAnsi" w:hAnsiTheme="minorHAnsi" w:cstheme="minorBidi"/>
        </w:rPr>
        <w:t>Contractor</w:t>
      </w:r>
      <w:proofErr w:type="gramEnd"/>
      <w:r w:rsidRPr="003072D5">
        <w:rPr>
          <w:rFonts w:asciiTheme="minorHAnsi" w:hAnsiTheme="minorHAnsi" w:cstheme="minorBidi"/>
        </w:rPr>
        <w:t xml:space="preserve"> shall avoid disturbing these resources. Resources may be flagged with </w:t>
      </w:r>
      <w:r w:rsidR="00710809">
        <w:rPr>
          <w:rFonts w:asciiTheme="minorHAnsi" w:hAnsiTheme="minorHAnsi" w:cstheme="minorBidi"/>
        </w:rPr>
        <w:t>yellow</w:t>
      </w:r>
      <w:r w:rsidRPr="003072D5">
        <w:rPr>
          <w:rFonts w:asciiTheme="minorHAnsi" w:hAnsiTheme="minorHAnsi" w:cstheme="minorBidi"/>
        </w:rPr>
        <w:t>-and-white striped flagging. All information shared with the contractor as part of this solicitation is confidential and will not be shared with those not associated with this contract.</w:t>
      </w:r>
    </w:p>
    <w:p w14:paraId="6B638685" w14:textId="7717F580" w:rsidR="00526281" w:rsidRPr="000120B5" w:rsidRDefault="00526281" w:rsidP="00526281">
      <w:pPr>
        <w:numPr>
          <w:ilvl w:val="0"/>
          <w:numId w:val="33"/>
        </w:numPr>
        <w:rPr>
          <w:rFonts w:asciiTheme="minorHAnsi" w:hAnsiTheme="minorHAnsi" w:cstheme="minorBidi"/>
        </w:rPr>
      </w:pPr>
      <w:r w:rsidRPr="000120B5">
        <w:rPr>
          <w:rFonts w:asciiTheme="minorHAnsi" w:hAnsiTheme="minorHAnsi" w:cstheme="minorBidi"/>
        </w:rPr>
        <w:t xml:space="preserve">Discovery, by either the Contractor or the Shasta Valley Resource Conservation District, of cultural resources needing special protection shall be promptly reported to the Project Manager. </w:t>
      </w:r>
      <w:proofErr w:type="gramStart"/>
      <w:r w:rsidRPr="000120B5">
        <w:rPr>
          <w:rFonts w:asciiTheme="minorHAnsi" w:hAnsiTheme="minorHAnsi" w:cstheme="minorBidi"/>
        </w:rPr>
        <w:t>Contractor</w:t>
      </w:r>
      <w:proofErr w:type="gramEnd"/>
      <w:r w:rsidRPr="000120B5">
        <w:rPr>
          <w:rFonts w:asciiTheme="minorHAnsi" w:hAnsiTheme="minorHAnsi" w:cstheme="minorBidi"/>
        </w:rPr>
        <w:t xml:space="preserve"> shall immediately cease operations in the area. A perimeter of the protected resource shall be identified and avoided using </w:t>
      </w:r>
      <w:r w:rsidR="003422AF">
        <w:rPr>
          <w:rFonts w:asciiTheme="minorHAnsi" w:hAnsiTheme="minorHAnsi" w:cstheme="minorBidi"/>
        </w:rPr>
        <w:t>yellow</w:t>
      </w:r>
      <w:r>
        <w:rPr>
          <w:rFonts w:asciiTheme="minorHAnsi" w:hAnsiTheme="minorHAnsi" w:cstheme="minorBidi"/>
        </w:rPr>
        <w:t>-and-white striped</w:t>
      </w:r>
      <w:r w:rsidRPr="000120B5">
        <w:rPr>
          <w:rFonts w:asciiTheme="minorHAnsi" w:hAnsiTheme="minorHAnsi" w:cstheme="minorBidi"/>
        </w:rPr>
        <w:t xml:space="preserve"> flagging.  </w:t>
      </w:r>
    </w:p>
    <w:p w14:paraId="642C95EC" w14:textId="77777777" w:rsidR="00526281" w:rsidRPr="009F77EE" w:rsidRDefault="00526281" w:rsidP="00526281">
      <w:pPr>
        <w:widowControl w:val="0"/>
        <w:tabs>
          <w:tab w:val="left" w:pos="-720"/>
        </w:tabs>
        <w:suppressAutoHyphens/>
        <w:rPr>
          <w:rFonts w:asciiTheme="minorHAnsi" w:hAnsiTheme="minorHAnsi" w:cstheme="minorHAnsi"/>
          <w:bCs/>
          <w:snapToGrid w:val="0"/>
        </w:rPr>
      </w:pPr>
    </w:p>
    <w:p w14:paraId="1D807772" w14:textId="77777777" w:rsidR="00526281" w:rsidRDefault="00526281" w:rsidP="00526281">
      <w:pPr>
        <w:tabs>
          <w:tab w:val="left" w:pos="720"/>
        </w:tabs>
        <w:rPr>
          <w:rFonts w:asciiTheme="minorHAnsi" w:hAnsiTheme="minorHAnsi" w:cstheme="minorBidi"/>
          <w:b/>
          <w:bCs/>
        </w:rPr>
      </w:pPr>
      <w:r w:rsidRPr="144A62EB">
        <w:rPr>
          <w:rFonts w:asciiTheme="minorHAnsi" w:hAnsiTheme="minorHAnsi" w:cstheme="minorBidi"/>
          <w:b/>
          <w:bCs/>
        </w:rPr>
        <w:t xml:space="preserve">Protection of Sensitive Wildlife </w:t>
      </w:r>
      <w:r>
        <w:rPr>
          <w:rFonts w:asciiTheme="minorHAnsi" w:hAnsiTheme="minorHAnsi" w:cstheme="minorBidi"/>
          <w:b/>
          <w:bCs/>
        </w:rPr>
        <w:t xml:space="preserve">&amp; Plant </w:t>
      </w:r>
      <w:r w:rsidRPr="144A62EB">
        <w:rPr>
          <w:rFonts w:asciiTheme="minorHAnsi" w:hAnsiTheme="minorHAnsi" w:cstheme="minorBidi"/>
          <w:b/>
          <w:bCs/>
        </w:rPr>
        <w:t>Species:</w:t>
      </w:r>
    </w:p>
    <w:p w14:paraId="64731BCA" w14:textId="24421B01" w:rsidR="00526281" w:rsidRPr="00EE0615" w:rsidRDefault="00EE0615" w:rsidP="00EE0615">
      <w:pPr>
        <w:numPr>
          <w:ilvl w:val="0"/>
          <w:numId w:val="7"/>
        </w:numPr>
        <w:tabs>
          <w:tab w:val="left" w:pos="720"/>
        </w:tabs>
        <w:rPr>
          <w:rFonts w:asciiTheme="minorHAnsi" w:hAnsiTheme="minorHAnsi" w:cstheme="minorBidi"/>
        </w:rPr>
      </w:pPr>
      <w:r w:rsidRPr="00EE0615">
        <w:rPr>
          <w:rFonts w:asciiTheme="minorHAnsi" w:hAnsiTheme="minorHAnsi" w:cstheme="minorBidi"/>
        </w:rPr>
        <w:t xml:space="preserve">Wildlife Limited </w:t>
      </w:r>
      <w:r w:rsidR="000F2676" w:rsidRPr="00EE0615">
        <w:rPr>
          <w:rFonts w:asciiTheme="minorHAnsi" w:hAnsiTheme="minorHAnsi" w:cstheme="minorBidi"/>
        </w:rPr>
        <w:t>Ope</w:t>
      </w:r>
      <w:r w:rsidR="000F2676">
        <w:rPr>
          <w:rFonts w:asciiTheme="minorHAnsi" w:hAnsiTheme="minorHAnsi" w:cstheme="minorBidi"/>
        </w:rPr>
        <w:t>rating</w:t>
      </w:r>
      <w:r w:rsidRPr="00EE0615">
        <w:rPr>
          <w:rFonts w:asciiTheme="minorHAnsi" w:hAnsiTheme="minorHAnsi" w:cstheme="minorBidi"/>
        </w:rPr>
        <w:t xml:space="preserve"> Periods will be in effect. No chainsaw operations will be performed during this time</w:t>
      </w:r>
    </w:p>
    <w:p w14:paraId="2EFE0A3F" w14:textId="77777777" w:rsidR="00526281" w:rsidRPr="002B095A" w:rsidRDefault="00526281" w:rsidP="00526281">
      <w:pPr>
        <w:numPr>
          <w:ilvl w:val="0"/>
          <w:numId w:val="7"/>
        </w:numPr>
        <w:tabs>
          <w:tab w:val="left" w:pos="720"/>
        </w:tabs>
        <w:rPr>
          <w:rFonts w:asciiTheme="minorHAnsi" w:hAnsiTheme="minorHAnsi" w:cstheme="minorBidi"/>
        </w:rPr>
      </w:pPr>
      <w:r>
        <w:rPr>
          <w:rFonts w:asciiTheme="minorHAnsi" w:hAnsiTheme="minorHAnsi" w:cstheme="minorBidi"/>
        </w:rPr>
        <w:t>If wildlife is encountered during project activities, project work shall be paused to allow wildlife to leave area unharmed. Exclusion areas will be established around habitat elements such as active nests, dens, roosts, etc. Any such areas identified by Contractor must be reported to the Project Manager.</w:t>
      </w:r>
    </w:p>
    <w:p w14:paraId="62DBE202" w14:textId="77777777" w:rsidR="00526281" w:rsidRPr="00CB466B" w:rsidRDefault="00526281" w:rsidP="00526281">
      <w:pPr>
        <w:numPr>
          <w:ilvl w:val="0"/>
          <w:numId w:val="7"/>
        </w:numPr>
        <w:tabs>
          <w:tab w:val="left" w:pos="720"/>
        </w:tabs>
        <w:rPr>
          <w:rFonts w:asciiTheme="minorHAnsi" w:hAnsiTheme="minorHAnsi" w:cstheme="minorBidi"/>
        </w:rPr>
      </w:pPr>
      <w:r w:rsidRPr="7EF816D8">
        <w:rPr>
          <w:rFonts w:asciiTheme="minorHAnsi" w:hAnsiTheme="minorHAnsi" w:cstheme="minorBidi"/>
        </w:rPr>
        <w:t xml:space="preserve">In order to protect any species covered by the Migratory Bird Treaty Act (MBTA), </w:t>
      </w:r>
      <w:r>
        <w:rPr>
          <w:rFonts w:asciiTheme="minorHAnsi" w:hAnsiTheme="minorHAnsi" w:cstheme="minorBidi"/>
        </w:rPr>
        <w:t xml:space="preserve">fuels treatment between March 1 to August 31 must not occur until surveys are conducted by a biologist or a person with knowledge of, and ability to recognize, species protected by the MBTA </w:t>
      </w:r>
      <w:r w:rsidRPr="00865760">
        <w:rPr>
          <w:rFonts w:asciiTheme="minorHAnsi" w:hAnsiTheme="minorHAnsi" w:cstheme="minorBidi"/>
        </w:rPr>
        <w:t xml:space="preserve">and it is determined that there are no occupied nests within the proposed activity area. </w:t>
      </w:r>
      <w:r>
        <w:rPr>
          <w:rFonts w:asciiTheme="minorHAnsi" w:hAnsiTheme="minorHAnsi" w:cstheme="minorBidi"/>
        </w:rPr>
        <w:t xml:space="preserve">SVRCD staff or a contracted biologist will complete these surveys within 2 weeks prior to work beginning. </w:t>
      </w:r>
      <w:r w:rsidRPr="00865760">
        <w:rPr>
          <w:rFonts w:asciiTheme="minorHAnsi" w:hAnsiTheme="minorHAnsi" w:cstheme="minorBidi"/>
        </w:rPr>
        <w:t xml:space="preserve">If an MBTA species is </w:t>
      </w:r>
      <w:proofErr w:type="gramStart"/>
      <w:r w:rsidRPr="00865760">
        <w:rPr>
          <w:rFonts w:asciiTheme="minorHAnsi" w:hAnsiTheme="minorHAnsi" w:cstheme="minorBidi"/>
        </w:rPr>
        <w:t>located</w:t>
      </w:r>
      <w:proofErr w:type="gramEnd"/>
      <w:r w:rsidRPr="00865760">
        <w:rPr>
          <w:rFonts w:asciiTheme="minorHAnsi" w:hAnsiTheme="minorHAnsi" w:cstheme="minorBidi"/>
        </w:rPr>
        <w:t xml:space="preserve"> then no activities will occur within 100 feet of the nest during the breeding season (March 1- August 31).</w:t>
      </w:r>
    </w:p>
    <w:p w14:paraId="287A5FBD" w14:textId="77777777" w:rsidR="00526281" w:rsidRDefault="00526281" w:rsidP="00526281">
      <w:pPr>
        <w:pStyle w:val="ListParagraph"/>
        <w:numPr>
          <w:ilvl w:val="0"/>
          <w:numId w:val="7"/>
        </w:numPr>
        <w:tabs>
          <w:tab w:val="left" w:pos="720"/>
        </w:tabs>
        <w:rPr>
          <w:rFonts w:asciiTheme="minorHAnsi" w:hAnsiTheme="minorHAnsi" w:cstheme="minorBidi"/>
        </w:rPr>
      </w:pPr>
      <w:r w:rsidRPr="005B3A78">
        <w:rPr>
          <w:rFonts w:asciiTheme="minorHAnsi" w:hAnsiTheme="minorHAnsi" w:cstheme="minorBidi"/>
        </w:rPr>
        <w:t xml:space="preserve">If Contractor discovers any sensitive wildlife or plant species, Contractor shall immediately contact the </w:t>
      </w:r>
      <w:r>
        <w:rPr>
          <w:rFonts w:asciiTheme="minorHAnsi" w:hAnsiTheme="minorHAnsi" w:cstheme="minorBidi"/>
        </w:rPr>
        <w:t>Project</w:t>
      </w:r>
      <w:r w:rsidRPr="005B3A78">
        <w:rPr>
          <w:rFonts w:asciiTheme="minorHAnsi" w:hAnsiTheme="minorHAnsi" w:cstheme="minorBidi"/>
        </w:rPr>
        <w:t xml:space="preserve"> </w:t>
      </w:r>
      <w:r>
        <w:rPr>
          <w:rFonts w:asciiTheme="minorHAnsi" w:hAnsiTheme="minorHAnsi" w:cstheme="minorBidi"/>
        </w:rPr>
        <w:t>M</w:t>
      </w:r>
      <w:r w:rsidRPr="005B3A78">
        <w:rPr>
          <w:rFonts w:asciiTheme="minorHAnsi" w:hAnsiTheme="minorHAnsi" w:cstheme="minorBidi"/>
        </w:rPr>
        <w:t>anager and stop work within 100 feet of the sensitive species.</w:t>
      </w:r>
    </w:p>
    <w:p w14:paraId="79B7968B" w14:textId="77777777" w:rsidR="00526281" w:rsidRDefault="00526281" w:rsidP="00526281">
      <w:pPr>
        <w:tabs>
          <w:tab w:val="left" w:pos="720"/>
        </w:tabs>
        <w:rPr>
          <w:rFonts w:asciiTheme="minorHAnsi" w:hAnsiTheme="minorHAnsi" w:cstheme="minorBidi"/>
        </w:rPr>
      </w:pPr>
    </w:p>
    <w:p w14:paraId="3CA0DE88" w14:textId="77777777" w:rsidR="008735D5" w:rsidRDefault="008735D5" w:rsidP="00526281">
      <w:pPr>
        <w:tabs>
          <w:tab w:val="left" w:pos="720"/>
        </w:tabs>
        <w:rPr>
          <w:rFonts w:asciiTheme="minorHAnsi" w:hAnsiTheme="minorHAnsi" w:cstheme="minorBidi"/>
        </w:rPr>
      </w:pPr>
    </w:p>
    <w:p w14:paraId="13175E3E" w14:textId="77777777" w:rsidR="00526281" w:rsidRDefault="00526281" w:rsidP="00526281">
      <w:pPr>
        <w:tabs>
          <w:tab w:val="left" w:pos="720"/>
        </w:tabs>
        <w:rPr>
          <w:rFonts w:asciiTheme="minorHAnsi" w:hAnsiTheme="minorHAnsi" w:cstheme="minorBidi"/>
          <w:b/>
          <w:bCs/>
        </w:rPr>
      </w:pPr>
      <w:r w:rsidRPr="009C256D">
        <w:rPr>
          <w:rFonts w:asciiTheme="minorHAnsi" w:hAnsiTheme="minorHAnsi" w:cstheme="minorBidi"/>
          <w:b/>
          <w:bCs/>
        </w:rPr>
        <w:lastRenderedPageBreak/>
        <w:t>Protection of Aquatic &amp; Riparian Habitat</w:t>
      </w:r>
    </w:p>
    <w:p w14:paraId="02871ADD" w14:textId="4990BF0F" w:rsidR="00526281" w:rsidRDefault="00526281" w:rsidP="00526281">
      <w:pPr>
        <w:pStyle w:val="ListParagraph"/>
        <w:widowControl w:val="0"/>
        <w:numPr>
          <w:ilvl w:val="0"/>
          <w:numId w:val="48"/>
        </w:numPr>
        <w:suppressAutoHyphens/>
        <w:rPr>
          <w:rFonts w:asciiTheme="minorHAnsi" w:hAnsiTheme="minorHAnsi" w:cstheme="minorBidi"/>
          <w:snapToGrid w:val="0"/>
        </w:rPr>
      </w:pPr>
      <w:r>
        <w:rPr>
          <w:rFonts w:asciiTheme="minorHAnsi" w:hAnsiTheme="minorHAnsi" w:cstheme="minorBidi"/>
          <w:snapToGrid w:val="0"/>
        </w:rPr>
        <w:t xml:space="preserve">Intermittent and perennial water bodies will have buffers of </w:t>
      </w:r>
      <w:r w:rsidR="004C62C4">
        <w:rPr>
          <w:rFonts w:asciiTheme="minorHAnsi" w:hAnsiTheme="minorHAnsi" w:cstheme="minorBidi"/>
          <w:snapToGrid w:val="0"/>
        </w:rPr>
        <w:t>25</w:t>
      </w:r>
      <w:r>
        <w:rPr>
          <w:rFonts w:asciiTheme="minorHAnsi" w:hAnsiTheme="minorHAnsi" w:cstheme="minorBidi"/>
          <w:snapToGrid w:val="0"/>
        </w:rPr>
        <w:t xml:space="preserve"> feet</w:t>
      </w:r>
      <w:r w:rsidR="004C62C4">
        <w:rPr>
          <w:rFonts w:asciiTheme="minorHAnsi" w:hAnsiTheme="minorHAnsi" w:cstheme="minorBidi"/>
          <w:snapToGrid w:val="0"/>
        </w:rPr>
        <w:t xml:space="preserve"> where no </w:t>
      </w:r>
      <w:r w:rsidR="00514FA3">
        <w:rPr>
          <w:rFonts w:asciiTheme="minorHAnsi" w:hAnsiTheme="minorHAnsi" w:cstheme="minorBidi"/>
          <w:snapToGrid w:val="0"/>
        </w:rPr>
        <w:t>hand piles</w:t>
      </w:r>
      <w:r w:rsidR="004C62C4">
        <w:rPr>
          <w:rFonts w:asciiTheme="minorHAnsi" w:hAnsiTheme="minorHAnsi" w:cstheme="minorBidi"/>
          <w:snapToGrid w:val="0"/>
        </w:rPr>
        <w:t xml:space="preserve"> can be located</w:t>
      </w:r>
      <w:r>
        <w:rPr>
          <w:rFonts w:asciiTheme="minorHAnsi" w:hAnsiTheme="minorHAnsi" w:cstheme="minorBidi"/>
          <w:snapToGrid w:val="0"/>
        </w:rPr>
        <w:t xml:space="preserve">. </w:t>
      </w:r>
    </w:p>
    <w:p w14:paraId="141E3574" w14:textId="106064E0" w:rsidR="00526281" w:rsidRPr="00AA73E0" w:rsidRDefault="00526281" w:rsidP="00526281">
      <w:pPr>
        <w:pStyle w:val="ListParagraph"/>
        <w:widowControl w:val="0"/>
        <w:numPr>
          <w:ilvl w:val="0"/>
          <w:numId w:val="48"/>
        </w:numPr>
        <w:suppressAutoHyphens/>
        <w:rPr>
          <w:rFonts w:asciiTheme="minorHAnsi" w:hAnsiTheme="minorHAnsi" w:cstheme="minorBidi"/>
          <w:snapToGrid w:val="0"/>
        </w:rPr>
      </w:pPr>
      <w:r>
        <w:rPr>
          <w:rFonts w:asciiTheme="minorHAnsi" w:hAnsiTheme="minorHAnsi" w:cstheme="minorBidi"/>
          <w:snapToGrid w:val="0"/>
        </w:rPr>
        <w:t>At least 75% of the overstory canopy of native riparian vegetation will be retained within riparian buffers.</w:t>
      </w:r>
      <w:r w:rsidR="002C73B1">
        <w:rPr>
          <w:rFonts w:asciiTheme="minorHAnsi" w:hAnsiTheme="minorHAnsi" w:cstheme="minorBidi"/>
          <w:snapToGrid w:val="0"/>
        </w:rPr>
        <w:t xml:space="preserve"> </w:t>
      </w:r>
      <w:r w:rsidR="002C73B1" w:rsidRPr="002C73B1">
        <w:rPr>
          <w:rFonts w:asciiTheme="minorHAnsi" w:hAnsiTheme="minorHAnsi" w:cstheme="minorBidi"/>
          <w:snapToGrid w:val="0"/>
        </w:rPr>
        <w:t>Buffers will be flagged with blue &amp; white striped flagging.</w:t>
      </w:r>
    </w:p>
    <w:p w14:paraId="65F55A37" w14:textId="77777777" w:rsidR="00526281" w:rsidRPr="009F77EE" w:rsidRDefault="00526281" w:rsidP="00526281">
      <w:pPr>
        <w:tabs>
          <w:tab w:val="left" w:pos="720"/>
        </w:tabs>
        <w:ind w:left="720"/>
        <w:rPr>
          <w:rFonts w:asciiTheme="minorHAnsi" w:hAnsiTheme="minorHAnsi" w:cstheme="minorHAnsi"/>
          <w:b/>
          <w:bCs/>
        </w:rPr>
      </w:pPr>
    </w:p>
    <w:p w14:paraId="1092CDDE" w14:textId="77777777" w:rsidR="00526281" w:rsidRPr="009F77EE" w:rsidRDefault="00526281" w:rsidP="00526281">
      <w:pPr>
        <w:tabs>
          <w:tab w:val="left" w:pos="720"/>
        </w:tabs>
        <w:rPr>
          <w:rFonts w:asciiTheme="minorHAnsi" w:hAnsiTheme="minorHAnsi" w:cstheme="minorHAnsi"/>
          <w:bCs/>
        </w:rPr>
      </w:pPr>
      <w:r w:rsidRPr="009F77EE">
        <w:rPr>
          <w:rFonts w:asciiTheme="minorHAnsi" w:hAnsiTheme="minorHAnsi" w:cstheme="minorHAnsi"/>
          <w:b/>
          <w:bCs/>
        </w:rPr>
        <w:t>Boundaries:</w:t>
      </w:r>
      <w:r w:rsidRPr="009F77EE">
        <w:rPr>
          <w:rFonts w:asciiTheme="minorHAnsi" w:hAnsiTheme="minorHAnsi" w:cstheme="minorHAnsi"/>
          <w:bCs/>
        </w:rPr>
        <w:t xml:space="preserve"> </w:t>
      </w:r>
    </w:p>
    <w:p w14:paraId="6AF087FA" w14:textId="3039DE78" w:rsidR="00526281" w:rsidRDefault="00526281" w:rsidP="00526281">
      <w:pPr>
        <w:pStyle w:val="ListParagraph"/>
        <w:widowControl w:val="0"/>
        <w:numPr>
          <w:ilvl w:val="0"/>
          <w:numId w:val="49"/>
        </w:numPr>
        <w:suppressAutoHyphens/>
        <w:rPr>
          <w:rFonts w:asciiTheme="minorHAnsi" w:hAnsiTheme="minorHAnsi" w:cstheme="minorBidi"/>
          <w:snapToGrid w:val="0"/>
        </w:rPr>
      </w:pPr>
      <w:r w:rsidRPr="00A77093">
        <w:rPr>
          <w:rFonts w:asciiTheme="minorHAnsi" w:hAnsiTheme="minorHAnsi" w:cstheme="minorBidi"/>
          <w:snapToGrid w:val="0"/>
        </w:rPr>
        <w:t>The boundaries depicted on the project area map delineate the treatment unit. A georeferenced digital map will be provided to help Contractor identify unit boundaries using GPS assisted technology.</w:t>
      </w:r>
    </w:p>
    <w:p w14:paraId="289D62DB" w14:textId="6033D7D1" w:rsidR="00526281" w:rsidRDefault="00526281" w:rsidP="00526281">
      <w:pPr>
        <w:pStyle w:val="ListParagraph"/>
        <w:widowControl w:val="0"/>
        <w:numPr>
          <w:ilvl w:val="0"/>
          <w:numId w:val="49"/>
        </w:numPr>
        <w:suppressAutoHyphens/>
        <w:rPr>
          <w:rFonts w:asciiTheme="minorHAnsi" w:hAnsiTheme="minorHAnsi" w:cstheme="minorBidi"/>
          <w:snapToGrid w:val="0"/>
        </w:rPr>
      </w:pPr>
      <w:r w:rsidRPr="00A77093">
        <w:rPr>
          <w:rFonts w:asciiTheme="minorHAnsi" w:hAnsiTheme="minorHAnsi" w:cstheme="minorBidi"/>
          <w:snapToGrid w:val="0"/>
        </w:rPr>
        <w:t xml:space="preserve">A georeferenced map of </w:t>
      </w:r>
      <w:r w:rsidR="00E21A90">
        <w:rPr>
          <w:rFonts w:asciiTheme="minorHAnsi" w:hAnsiTheme="minorHAnsi" w:cstheme="minorBidi"/>
          <w:snapToGrid w:val="0"/>
        </w:rPr>
        <w:t>r</w:t>
      </w:r>
      <w:r w:rsidR="00E21A90" w:rsidRPr="00E21A90">
        <w:rPr>
          <w:rFonts w:asciiTheme="minorHAnsi" w:hAnsiTheme="minorHAnsi" w:cstheme="minorBidi"/>
          <w:snapToGrid w:val="0"/>
        </w:rPr>
        <w:t>iparian buffer zones</w:t>
      </w:r>
      <w:r w:rsidRPr="00A77093">
        <w:rPr>
          <w:rFonts w:asciiTheme="minorHAnsi" w:hAnsiTheme="minorHAnsi" w:cstheme="minorBidi"/>
          <w:snapToGrid w:val="0"/>
        </w:rPr>
        <w:t xml:space="preserve"> will be provided. </w:t>
      </w:r>
    </w:p>
    <w:p w14:paraId="35C3248A" w14:textId="2985BD46" w:rsidR="00526281" w:rsidRDefault="00526281" w:rsidP="00526281">
      <w:pPr>
        <w:pStyle w:val="ListParagraph"/>
        <w:widowControl w:val="0"/>
        <w:numPr>
          <w:ilvl w:val="0"/>
          <w:numId w:val="49"/>
        </w:numPr>
        <w:suppressAutoHyphens/>
        <w:rPr>
          <w:rFonts w:asciiTheme="minorHAnsi" w:hAnsiTheme="minorHAnsi" w:cstheme="minorBidi"/>
          <w:snapToGrid w:val="0"/>
        </w:rPr>
      </w:pPr>
      <w:r w:rsidRPr="00A77093">
        <w:rPr>
          <w:rFonts w:asciiTheme="minorHAnsi" w:hAnsiTheme="minorHAnsi" w:cstheme="minorBidi"/>
          <w:snapToGrid w:val="0"/>
        </w:rPr>
        <w:t xml:space="preserve">Buffer zones for sensitive resources will be flagged with </w:t>
      </w:r>
      <w:r w:rsidR="005168EA">
        <w:rPr>
          <w:rFonts w:asciiTheme="minorHAnsi" w:hAnsiTheme="minorHAnsi" w:cstheme="minorBidi"/>
          <w:snapToGrid w:val="0"/>
        </w:rPr>
        <w:t>yellow</w:t>
      </w:r>
      <w:r w:rsidRPr="00A77093">
        <w:rPr>
          <w:rFonts w:asciiTheme="minorHAnsi" w:hAnsiTheme="minorHAnsi" w:cstheme="minorBidi"/>
          <w:snapToGrid w:val="0"/>
        </w:rPr>
        <w:t xml:space="preserve"> &amp; white striped flagging. A georeferenced map of these areas will also be provided. Sensitive resource areas </w:t>
      </w:r>
      <w:r w:rsidR="00C90438">
        <w:rPr>
          <w:rFonts w:asciiTheme="minorHAnsi" w:hAnsiTheme="minorHAnsi" w:cstheme="minorBidi"/>
          <w:snapToGrid w:val="0"/>
        </w:rPr>
        <w:t>wi</w:t>
      </w:r>
      <w:r w:rsidR="00E12846">
        <w:rPr>
          <w:rFonts w:asciiTheme="minorHAnsi" w:hAnsiTheme="minorHAnsi" w:cstheme="minorBidi"/>
          <w:snapToGrid w:val="0"/>
        </w:rPr>
        <w:t xml:space="preserve">ll be treated by hand cutting but </w:t>
      </w:r>
      <w:r w:rsidR="001F0B6E">
        <w:rPr>
          <w:rFonts w:asciiTheme="minorHAnsi" w:hAnsiTheme="minorHAnsi" w:cstheme="minorBidi"/>
          <w:snapToGrid w:val="0"/>
        </w:rPr>
        <w:t xml:space="preserve">piles will be located outside of </w:t>
      </w:r>
      <w:r w:rsidR="00297B8D">
        <w:rPr>
          <w:rFonts w:asciiTheme="minorHAnsi" w:hAnsiTheme="minorHAnsi" w:cstheme="minorBidi"/>
          <w:snapToGrid w:val="0"/>
        </w:rPr>
        <w:t>flagged areas</w:t>
      </w:r>
      <w:r w:rsidRPr="00A77093">
        <w:rPr>
          <w:rFonts w:asciiTheme="minorHAnsi" w:hAnsiTheme="minorHAnsi" w:cstheme="minorBidi"/>
          <w:snapToGrid w:val="0"/>
        </w:rPr>
        <w:t>.</w:t>
      </w:r>
    </w:p>
    <w:p w14:paraId="0F0E8C79" w14:textId="27C46E2B" w:rsidR="00080E68" w:rsidRDefault="00526281" w:rsidP="00526281">
      <w:pPr>
        <w:pStyle w:val="ListParagraph"/>
        <w:widowControl w:val="0"/>
        <w:numPr>
          <w:ilvl w:val="0"/>
          <w:numId w:val="49"/>
        </w:numPr>
        <w:suppressAutoHyphens/>
        <w:rPr>
          <w:rFonts w:asciiTheme="minorHAnsi" w:hAnsiTheme="minorHAnsi" w:cstheme="minorBidi"/>
          <w:snapToGrid w:val="0"/>
        </w:rPr>
      </w:pPr>
      <w:r w:rsidRPr="00526281">
        <w:rPr>
          <w:rFonts w:asciiTheme="minorHAnsi" w:hAnsiTheme="minorHAnsi" w:cstheme="minorBidi"/>
          <w:snapToGrid w:val="0"/>
        </w:rPr>
        <w:t>In areas where the digital map differs from on-the-ground flagging, any flagging present will prevail as the boundary.</w:t>
      </w:r>
    </w:p>
    <w:p w14:paraId="125566BB" w14:textId="77777777" w:rsidR="00526281" w:rsidRPr="00526281" w:rsidRDefault="00526281" w:rsidP="00526281">
      <w:pPr>
        <w:pStyle w:val="ListParagraph"/>
        <w:widowControl w:val="0"/>
        <w:suppressAutoHyphens/>
        <w:rPr>
          <w:rFonts w:asciiTheme="minorHAnsi" w:hAnsiTheme="minorHAnsi" w:cstheme="minorBidi"/>
          <w:snapToGrid w:val="0"/>
        </w:rPr>
      </w:pPr>
    </w:p>
    <w:p w14:paraId="52F77609" w14:textId="0CE26422" w:rsidR="000068E9" w:rsidRPr="009F77EE" w:rsidRDefault="000068E9" w:rsidP="00395C74">
      <w:pPr>
        <w:widowControl w:val="0"/>
        <w:tabs>
          <w:tab w:val="left" w:pos="-720"/>
        </w:tabs>
        <w:suppressAutoHyphens/>
        <w:rPr>
          <w:rFonts w:asciiTheme="minorHAnsi" w:hAnsiTheme="minorHAnsi" w:cstheme="minorHAnsi"/>
          <w:b/>
          <w:snapToGrid w:val="0"/>
        </w:rPr>
      </w:pPr>
      <w:r w:rsidRPr="009F77EE">
        <w:rPr>
          <w:rFonts w:asciiTheme="minorHAnsi" w:hAnsiTheme="minorHAnsi" w:cstheme="minorHAnsi"/>
          <w:b/>
          <w:snapToGrid w:val="0"/>
        </w:rPr>
        <w:t>Safety:</w:t>
      </w:r>
    </w:p>
    <w:p w14:paraId="51999468" w14:textId="30A1F0A3" w:rsidR="00E23604" w:rsidRPr="009F77EE" w:rsidRDefault="00495B85" w:rsidP="008460F4">
      <w:pPr>
        <w:pStyle w:val="ListParagraph"/>
        <w:widowControl w:val="0"/>
        <w:numPr>
          <w:ilvl w:val="0"/>
          <w:numId w:val="5"/>
        </w:numPr>
        <w:tabs>
          <w:tab w:val="left" w:pos="-720"/>
        </w:tabs>
        <w:suppressAutoHyphens/>
        <w:ind w:left="1080"/>
        <w:rPr>
          <w:rFonts w:asciiTheme="minorHAnsi" w:hAnsiTheme="minorHAnsi" w:cstheme="minorHAnsi"/>
          <w:bCs/>
          <w:snapToGrid w:val="0"/>
        </w:rPr>
      </w:pPr>
      <w:r w:rsidRPr="009F77EE">
        <w:rPr>
          <w:rFonts w:asciiTheme="minorHAnsi" w:hAnsiTheme="minorHAnsi" w:cstheme="minorHAnsi"/>
          <w:bCs/>
          <w:snapToGrid w:val="0"/>
        </w:rPr>
        <w:t xml:space="preserve">Contractor shall be responsible for initiating, maintaining, and supervising all safety precautions and programs in connection with the performance of the work. </w:t>
      </w:r>
    </w:p>
    <w:p w14:paraId="4F9960A6" w14:textId="12D31632" w:rsidR="00495B85" w:rsidRPr="009F77EE" w:rsidRDefault="00495B85" w:rsidP="008460F4">
      <w:pPr>
        <w:pStyle w:val="ListParagraph"/>
        <w:widowControl w:val="0"/>
        <w:numPr>
          <w:ilvl w:val="0"/>
          <w:numId w:val="5"/>
        </w:numPr>
        <w:tabs>
          <w:tab w:val="left" w:pos="-720"/>
        </w:tabs>
        <w:suppressAutoHyphens/>
        <w:ind w:left="1080"/>
        <w:rPr>
          <w:rFonts w:asciiTheme="minorHAnsi" w:hAnsiTheme="minorHAnsi" w:cstheme="minorHAnsi"/>
          <w:bCs/>
          <w:snapToGrid w:val="0"/>
        </w:rPr>
      </w:pPr>
      <w:r w:rsidRPr="009F77EE">
        <w:rPr>
          <w:rFonts w:asciiTheme="minorHAnsi" w:hAnsiTheme="minorHAnsi" w:cstheme="minorHAnsi"/>
          <w:bCs/>
          <w:snapToGrid w:val="0"/>
        </w:rPr>
        <w:t xml:space="preserve">During the contract performance, Contractor shall protect the lives and health of workers performing the work and other persons who may be affected by the work and prevent damage to property adjacent to the project. </w:t>
      </w:r>
    </w:p>
    <w:p w14:paraId="47073D94" w14:textId="5A635B7E" w:rsidR="00495B85" w:rsidRPr="009F77EE" w:rsidRDefault="00495B85" w:rsidP="008460F4">
      <w:pPr>
        <w:pStyle w:val="ListParagraph"/>
        <w:widowControl w:val="0"/>
        <w:numPr>
          <w:ilvl w:val="0"/>
          <w:numId w:val="5"/>
        </w:numPr>
        <w:tabs>
          <w:tab w:val="left" w:pos="-720"/>
        </w:tabs>
        <w:suppressAutoHyphens/>
        <w:ind w:left="1080"/>
        <w:rPr>
          <w:rFonts w:asciiTheme="minorHAnsi" w:hAnsiTheme="minorHAnsi" w:cstheme="minorHAnsi"/>
          <w:bCs/>
          <w:snapToGrid w:val="0"/>
        </w:rPr>
      </w:pPr>
      <w:proofErr w:type="gramStart"/>
      <w:r w:rsidRPr="009F77EE">
        <w:rPr>
          <w:rFonts w:asciiTheme="minorHAnsi" w:hAnsiTheme="minorHAnsi" w:cstheme="minorHAnsi"/>
          <w:bCs/>
          <w:snapToGrid w:val="0"/>
        </w:rPr>
        <w:t>Contractor</w:t>
      </w:r>
      <w:proofErr w:type="gramEnd"/>
      <w:r w:rsidRPr="009F77EE">
        <w:rPr>
          <w:rFonts w:asciiTheme="minorHAnsi" w:hAnsiTheme="minorHAnsi" w:cstheme="minorHAnsi"/>
          <w:bCs/>
          <w:snapToGrid w:val="0"/>
        </w:rPr>
        <w:t xml:space="preserve"> shall comply with all applicable laws, ordinances, rules, regulations, and orders of any public body having jurisdiction for the safety, of persons or property or to protect them from damage, injury, or loss; and shall erect and maintain all necessary safeguards for such safety and protection. </w:t>
      </w:r>
    </w:p>
    <w:p w14:paraId="4CEFCB0C" w14:textId="77777777" w:rsidR="00A044C4" w:rsidRPr="009F77EE" w:rsidRDefault="00A044C4" w:rsidP="00B2530C">
      <w:pPr>
        <w:widowControl w:val="0"/>
        <w:tabs>
          <w:tab w:val="left" w:pos="-720"/>
        </w:tabs>
        <w:suppressAutoHyphens/>
        <w:spacing w:line="360" w:lineRule="auto"/>
        <w:rPr>
          <w:rFonts w:asciiTheme="minorHAnsi" w:hAnsiTheme="minorHAnsi" w:cstheme="minorHAnsi"/>
          <w:b/>
          <w:snapToGrid w:val="0"/>
        </w:rPr>
      </w:pPr>
    </w:p>
    <w:p w14:paraId="5A1B8EF9" w14:textId="4A2A1EE3" w:rsidR="000068E9" w:rsidRPr="009F77EE" w:rsidRDefault="000068E9" w:rsidP="00B2530C">
      <w:pPr>
        <w:widowControl w:val="0"/>
        <w:tabs>
          <w:tab w:val="left" w:pos="-720"/>
        </w:tabs>
        <w:suppressAutoHyphens/>
        <w:spacing w:line="360" w:lineRule="auto"/>
        <w:rPr>
          <w:rFonts w:asciiTheme="minorHAnsi" w:hAnsiTheme="minorHAnsi" w:cstheme="minorHAnsi"/>
          <w:bCs/>
          <w:snapToGrid w:val="0"/>
        </w:rPr>
      </w:pPr>
      <w:r w:rsidRPr="009F77EE">
        <w:rPr>
          <w:rFonts w:asciiTheme="minorHAnsi" w:hAnsiTheme="minorHAnsi" w:cstheme="minorHAnsi"/>
          <w:b/>
          <w:snapToGrid w:val="0"/>
        </w:rPr>
        <w:t>Work progress:</w:t>
      </w:r>
      <w:r w:rsidR="009A7237" w:rsidRPr="009F77EE">
        <w:rPr>
          <w:rFonts w:asciiTheme="minorHAnsi" w:hAnsiTheme="minorHAnsi" w:cstheme="minorHAnsi"/>
          <w:b/>
          <w:snapToGrid w:val="0"/>
        </w:rPr>
        <w:t xml:space="preserve"> </w:t>
      </w:r>
    </w:p>
    <w:p w14:paraId="37090F24" w14:textId="1DE23746" w:rsidR="009A7237" w:rsidRPr="009F77EE" w:rsidRDefault="00B10B80" w:rsidP="0D6DD41B">
      <w:pPr>
        <w:widowControl w:val="0"/>
        <w:suppressAutoHyphens/>
        <w:ind w:left="720"/>
        <w:rPr>
          <w:rFonts w:asciiTheme="minorHAnsi" w:hAnsiTheme="minorHAnsi" w:cstheme="minorHAnsi"/>
          <w:bCs/>
          <w:snapToGrid w:val="0"/>
        </w:rPr>
      </w:pPr>
      <w:r w:rsidRPr="009F77EE">
        <w:rPr>
          <w:rFonts w:asciiTheme="minorHAnsi" w:hAnsiTheme="minorHAnsi" w:cstheme="minorHAnsi"/>
          <w:bCs/>
          <w:snapToGrid w:val="0"/>
        </w:rPr>
        <w:t xml:space="preserve">Contractor’s operations shall progress in a workmanlike and orderly manner to avoid accidentally leaving untreated areas, with workers regularly connecting treated areas. At the end of each </w:t>
      </w:r>
      <w:r w:rsidR="1045A1A0" w:rsidRPr="009F77EE">
        <w:rPr>
          <w:rFonts w:asciiTheme="minorHAnsi" w:hAnsiTheme="minorHAnsi" w:cstheme="minorHAnsi"/>
          <w:snapToGrid w:val="0"/>
        </w:rPr>
        <w:t>workday</w:t>
      </w:r>
      <w:r w:rsidRPr="009F77EE">
        <w:rPr>
          <w:rFonts w:asciiTheme="minorHAnsi" w:hAnsiTheme="minorHAnsi" w:cstheme="minorHAnsi"/>
          <w:bCs/>
          <w:snapToGrid w:val="0"/>
        </w:rPr>
        <w:t xml:space="preserve">, no “islands” of untreated areas shall be left within areas that have been treated.  </w:t>
      </w:r>
    </w:p>
    <w:p w14:paraId="15B9D36B" w14:textId="7D542159" w:rsidR="0003504F" w:rsidRPr="009F77EE" w:rsidRDefault="0003504F" w:rsidP="00B95477">
      <w:pPr>
        <w:pStyle w:val="Heading2"/>
        <w:numPr>
          <w:ilvl w:val="0"/>
          <w:numId w:val="0"/>
        </w:numPr>
        <w:spacing w:after="120"/>
        <w:rPr>
          <w:rFonts w:asciiTheme="minorHAnsi" w:hAnsiTheme="minorHAnsi" w:cstheme="minorHAnsi"/>
        </w:rPr>
      </w:pPr>
      <w:bookmarkStart w:id="16" w:name="_Toc107722654"/>
      <w:bookmarkStart w:id="17" w:name="_Ref108944804"/>
      <w:bookmarkStart w:id="18" w:name="_Ref108946750"/>
      <w:bookmarkStart w:id="19" w:name="_Ref108946754"/>
      <w:bookmarkStart w:id="20" w:name="_Toc261602492"/>
      <w:bookmarkEnd w:id="15"/>
      <w:r w:rsidRPr="009F77EE">
        <w:rPr>
          <w:rFonts w:asciiTheme="minorHAnsi" w:hAnsiTheme="minorHAnsi" w:cstheme="minorHAnsi"/>
        </w:rPr>
        <w:t>Payment Schedule</w:t>
      </w:r>
      <w:bookmarkStart w:id="21" w:name="_Toc261602493"/>
      <w:bookmarkEnd w:id="16"/>
      <w:bookmarkEnd w:id="17"/>
      <w:bookmarkEnd w:id="18"/>
      <w:bookmarkEnd w:id="19"/>
      <w:bookmarkEnd w:id="20"/>
      <w:r w:rsidRPr="009F77EE">
        <w:rPr>
          <w:rFonts w:asciiTheme="minorHAnsi" w:hAnsiTheme="minorHAnsi" w:cstheme="minorHAnsi"/>
        </w:rPr>
        <w:t xml:space="preserve">  </w:t>
      </w:r>
    </w:p>
    <w:p w14:paraId="5FB2D893" w14:textId="3A20F971" w:rsidR="003D359E" w:rsidRPr="009F77EE" w:rsidRDefault="00A956A8" w:rsidP="00A956A8">
      <w:pPr>
        <w:widowControl w:val="0"/>
        <w:tabs>
          <w:tab w:val="left" w:pos="-720"/>
        </w:tabs>
        <w:suppressAutoHyphens/>
        <w:spacing w:after="200"/>
        <w:ind w:left="720"/>
        <w:rPr>
          <w:rFonts w:asciiTheme="minorHAnsi" w:hAnsiTheme="minorHAnsi" w:cstheme="minorHAnsi"/>
          <w:snapToGrid w:val="0"/>
        </w:rPr>
      </w:pPr>
      <w:r>
        <w:rPr>
          <w:rFonts w:asciiTheme="minorHAnsi" w:hAnsiTheme="minorHAnsi" w:cstheme="minorHAnsi"/>
          <w:snapToGrid w:val="0"/>
        </w:rPr>
        <w:t xml:space="preserve">Invoices will be submitted to SVRCD </w:t>
      </w:r>
      <w:proofErr w:type="gramStart"/>
      <w:r w:rsidR="009943CC" w:rsidRPr="009F77EE">
        <w:rPr>
          <w:rFonts w:asciiTheme="minorHAnsi" w:hAnsiTheme="minorHAnsi" w:cstheme="minorHAnsi"/>
          <w:snapToGrid w:val="0"/>
        </w:rPr>
        <w:t>on a monthly basis</w:t>
      </w:r>
      <w:proofErr w:type="gramEnd"/>
      <w:r w:rsidR="009943CC" w:rsidRPr="009F77EE">
        <w:rPr>
          <w:rFonts w:asciiTheme="minorHAnsi" w:hAnsiTheme="minorHAnsi" w:cstheme="minorHAnsi"/>
          <w:snapToGrid w:val="0"/>
        </w:rPr>
        <w:t xml:space="preserve">. </w:t>
      </w:r>
      <w:r w:rsidR="0003504F" w:rsidRPr="009F77EE">
        <w:rPr>
          <w:rFonts w:asciiTheme="minorHAnsi" w:hAnsiTheme="minorHAnsi" w:cstheme="minorHAnsi"/>
          <w:snapToGrid w:val="0"/>
        </w:rPr>
        <w:t>Th</w:t>
      </w:r>
      <w:r w:rsidR="003D359E" w:rsidRPr="009F77EE">
        <w:rPr>
          <w:rFonts w:asciiTheme="minorHAnsi" w:hAnsiTheme="minorHAnsi" w:cstheme="minorHAnsi"/>
          <w:snapToGrid w:val="0"/>
        </w:rPr>
        <w:t>e</w:t>
      </w:r>
      <w:r w:rsidR="0003504F" w:rsidRPr="009F77EE">
        <w:rPr>
          <w:rFonts w:asciiTheme="minorHAnsi" w:hAnsiTheme="minorHAnsi" w:cstheme="minorHAnsi"/>
          <w:snapToGrid w:val="0"/>
        </w:rPr>
        <w:t xml:space="preserve"> schedule is negotiable and </w:t>
      </w:r>
      <w:r w:rsidR="00135FCD" w:rsidRPr="009F77EE">
        <w:rPr>
          <w:rFonts w:asciiTheme="minorHAnsi" w:hAnsiTheme="minorHAnsi" w:cstheme="minorHAnsi"/>
          <w:snapToGrid w:val="0"/>
        </w:rPr>
        <w:t>will</w:t>
      </w:r>
      <w:r w:rsidR="0003504F" w:rsidRPr="009F77EE">
        <w:rPr>
          <w:rFonts w:asciiTheme="minorHAnsi" w:hAnsiTheme="minorHAnsi" w:cstheme="minorHAnsi"/>
          <w:snapToGrid w:val="0"/>
        </w:rPr>
        <w:t xml:space="preserve"> be refined during the contracting process.</w:t>
      </w:r>
      <w:bookmarkEnd w:id="21"/>
    </w:p>
    <w:p w14:paraId="39F9E1C5" w14:textId="27F6356C" w:rsidR="0003504F" w:rsidRPr="009F77EE" w:rsidRDefault="0003504F" w:rsidP="00B95477">
      <w:pPr>
        <w:widowControl w:val="0"/>
        <w:tabs>
          <w:tab w:val="left" w:pos="-720"/>
        </w:tabs>
        <w:suppressAutoHyphens/>
        <w:spacing w:after="200"/>
        <w:ind w:left="720"/>
        <w:rPr>
          <w:rFonts w:asciiTheme="minorHAnsi" w:hAnsiTheme="minorHAnsi" w:cstheme="minorHAnsi"/>
        </w:rPr>
      </w:pPr>
      <w:r w:rsidRPr="009F77EE">
        <w:rPr>
          <w:rFonts w:asciiTheme="minorHAnsi" w:hAnsiTheme="minorHAnsi" w:cstheme="minorHAnsi"/>
        </w:rPr>
        <w:t xml:space="preserve">Payments to the contractors shall be paid within </w:t>
      </w:r>
      <w:r w:rsidR="00D15A06" w:rsidRPr="009F77EE">
        <w:rPr>
          <w:rFonts w:asciiTheme="minorHAnsi" w:hAnsiTheme="minorHAnsi" w:cstheme="minorHAnsi"/>
        </w:rPr>
        <w:t xml:space="preserve">thirty </w:t>
      </w:r>
      <w:r w:rsidRPr="009F77EE">
        <w:rPr>
          <w:rFonts w:asciiTheme="minorHAnsi" w:hAnsiTheme="minorHAnsi" w:cstheme="minorHAnsi"/>
        </w:rPr>
        <w:t>(</w:t>
      </w:r>
      <w:r w:rsidR="00D15A06" w:rsidRPr="009F77EE">
        <w:rPr>
          <w:rFonts w:asciiTheme="minorHAnsi" w:hAnsiTheme="minorHAnsi" w:cstheme="minorHAnsi"/>
        </w:rPr>
        <w:t>30</w:t>
      </w:r>
      <w:r w:rsidRPr="009F77EE">
        <w:rPr>
          <w:rFonts w:asciiTheme="minorHAnsi" w:hAnsiTheme="minorHAnsi" w:cstheme="minorHAnsi"/>
        </w:rPr>
        <w:t xml:space="preserve">) days </w:t>
      </w:r>
      <w:proofErr w:type="gramStart"/>
      <w:r w:rsidRPr="009F77EE">
        <w:rPr>
          <w:rFonts w:asciiTheme="minorHAnsi" w:hAnsiTheme="minorHAnsi" w:cstheme="minorHAnsi"/>
        </w:rPr>
        <w:t>from</w:t>
      </w:r>
      <w:proofErr w:type="gramEnd"/>
      <w:r w:rsidRPr="009F77EE">
        <w:rPr>
          <w:rFonts w:asciiTheme="minorHAnsi" w:hAnsiTheme="minorHAnsi" w:cstheme="minorHAnsi"/>
        </w:rPr>
        <w:t xml:space="preserve"> receipt of the funds by the </w:t>
      </w:r>
      <w:r w:rsidR="0092617F">
        <w:rPr>
          <w:rFonts w:asciiTheme="minorHAnsi" w:hAnsiTheme="minorHAnsi" w:cstheme="minorHAnsi"/>
          <w:snapToGrid w:val="0"/>
        </w:rPr>
        <w:t>SVRCD</w:t>
      </w:r>
      <w:r w:rsidRPr="009F77EE">
        <w:rPr>
          <w:rFonts w:asciiTheme="minorHAnsi" w:hAnsiTheme="minorHAnsi" w:cstheme="minorHAnsi"/>
        </w:rPr>
        <w:t xml:space="preserve"> from the funding agency, </w:t>
      </w:r>
      <w:r w:rsidRPr="009F77EE">
        <w:rPr>
          <w:rFonts w:asciiTheme="minorHAnsi" w:hAnsiTheme="minorHAnsi" w:cstheme="minorHAnsi"/>
          <w:i/>
          <w:u w:val="single"/>
        </w:rPr>
        <w:t xml:space="preserve">which can be as much as </w:t>
      </w:r>
      <w:r w:rsidR="00600478" w:rsidRPr="009F77EE">
        <w:rPr>
          <w:rFonts w:asciiTheme="minorHAnsi" w:hAnsiTheme="minorHAnsi" w:cstheme="minorHAnsi"/>
          <w:i/>
          <w:u w:val="single"/>
        </w:rPr>
        <w:t xml:space="preserve">three </w:t>
      </w:r>
      <w:r w:rsidRPr="009F77EE">
        <w:rPr>
          <w:rFonts w:asciiTheme="minorHAnsi" w:hAnsiTheme="minorHAnsi" w:cstheme="minorHAnsi"/>
          <w:i/>
          <w:u w:val="single"/>
        </w:rPr>
        <w:t xml:space="preserve">months after invoice submittal for this </w:t>
      </w:r>
      <w:proofErr w:type="gramStart"/>
      <w:r w:rsidRPr="009F77EE">
        <w:rPr>
          <w:rFonts w:asciiTheme="minorHAnsi" w:hAnsiTheme="minorHAnsi" w:cstheme="minorHAnsi"/>
          <w:i/>
          <w:u w:val="single"/>
        </w:rPr>
        <w:t>particular grant</w:t>
      </w:r>
      <w:proofErr w:type="gramEnd"/>
      <w:r w:rsidRPr="009F77EE">
        <w:rPr>
          <w:rFonts w:asciiTheme="minorHAnsi" w:hAnsiTheme="minorHAnsi" w:cstheme="minorHAnsi"/>
        </w:rPr>
        <w:t xml:space="preserve">. </w:t>
      </w:r>
      <w:r w:rsidR="008D5C96">
        <w:rPr>
          <w:rFonts w:asciiTheme="minorHAnsi" w:hAnsiTheme="minorHAnsi" w:cstheme="minorHAnsi"/>
        </w:rPr>
        <w:t>Every</w:t>
      </w:r>
      <w:r w:rsidRPr="009F77EE">
        <w:rPr>
          <w:rFonts w:asciiTheme="minorHAnsi" w:hAnsiTheme="minorHAnsi" w:cstheme="minorHAnsi"/>
        </w:rPr>
        <w:t xml:space="preserve"> effort</w:t>
      </w:r>
      <w:r w:rsidR="008D5C96">
        <w:rPr>
          <w:rFonts w:asciiTheme="minorHAnsi" w:hAnsiTheme="minorHAnsi" w:cstheme="minorHAnsi"/>
        </w:rPr>
        <w:t xml:space="preserve"> will be made</w:t>
      </w:r>
      <w:r w:rsidRPr="009F77EE">
        <w:rPr>
          <w:rFonts w:asciiTheme="minorHAnsi" w:hAnsiTheme="minorHAnsi" w:cstheme="minorHAnsi"/>
        </w:rPr>
        <w:t xml:space="preserve"> to expedite payment to the contractor.</w:t>
      </w:r>
    </w:p>
    <w:p w14:paraId="506927FA" w14:textId="3B2B32B1" w:rsidR="00C54C31" w:rsidRPr="00940E81" w:rsidRDefault="0003504F" w:rsidP="00940E81">
      <w:pPr>
        <w:pStyle w:val="Heading2"/>
        <w:numPr>
          <w:ilvl w:val="0"/>
          <w:numId w:val="0"/>
        </w:numPr>
        <w:spacing w:after="120"/>
        <w:rPr>
          <w:rFonts w:asciiTheme="minorHAnsi" w:hAnsiTheme="minorHAnsi" w:cstheme="minorHAnsi"/>
        </w:rPr>
      </w:pPr>
      <w:bookmarkStart w:id="22" w:name="_Toc261602495"/>
      <w:r w:rsidRPr="009F77EE">
        <w:rPr>
          <w:rFonts w:asciiTheme="minorHAnsi" w:hAnsiTheme="minorHAnsi" w:cstheme="minorHAnsi"/>
        </w:rPr>
        <w:t>Additional Information</w:t>
      </w:r>
      <w:bookmarkEnd w:id="22"/>
    </w:p>
    <w:p w14:paraId="3FEA638F" w14:textId="6F5CF4B5" w:rsidR="0043741F" w:rsidRPr="00EA3E96" w:rsidRDefault="0043741F" w:rsidP="004C3788">
      <w:pPr>
        <w:pStyle w:val="Paragraph3"/>
        <w:ind w:left="720"/>
        <w:jc w:val="left"/>
        <w:rPr>
          <w:rFonts w:asciiTheme="minorHAnsi" w:hAnsiTheme="minorHAnsi" w:cstheme="minorHAnsi"/>
          <w:sz w:val="22"/>
          <w:szCs w:val="22"/>
        </w:rPr>
      </w:pPr>
      <w:r w:rsidRPr="00EA3E96">
        <w:rPr>
          <w:rFonts w:asciiTheme="minorHAnsi" w:hAnsiTheme="minorHAnsi" w:cstheme="minorHAnsi"/>
          <w:b/>
          <w:bCs/>
          <w:i/>
          <w:iCs/>
          <w:sz w:val="22"/>
          <w:szCs w:val="22"/>
        </w:rPr>
        <w:t xml:space="preserve">Site Location: </w:t>
      </w:r>
      <w:r w:rsidR="00454737" w:rsidRPr="00EA3E96">
        <w:rPr>
          <w:rFonts w:asciiTheme="minorHAnsi" w:hAnsiTheme="minorHAnsi" w:cstheme="minorHAnsi"/>
          <w:sz w:val="22"/>
          <w:szCs w:val="22"/>
        </w:rPr>
        <w:t>This project is located on land</w:t>
      </w:r>
      <w:r w:rsidR="00433268">
        <w:rPr>
          <w:rFonts w:asciiTheme="minorHAnsi" w:hAnsiTheme="minorHAnsi" w:cstheme="minorHAnsi"/>
          <w:sz w:val="22"/>
          <w:szCs w:val="22"/>
        </w:rPr>
        <w:t xml:space="preserve"> within and around </w:t>
      </w:r>
      <w:r w:rsidR="0092617F">
        <w:rPr>
          <w:rFonts w:asciiTheme="minorHAnsi" w:hAnsiTheme="minorHAnsi" w:cstheme="minorHAnsi"/>
          <w:sz w:val="22"/>
          <w:szCs w:val="22"/>
        </w:rPr>
        <w:t>the community of Happy Camp</w:t>
      </w:r>
      <w:r w:rsidR="0019278D">
        <w:rPr>
          <w:rFonts w:asciiTheme="minorHAnsi" w:hAnsiTheme="minorHAnsi" w:cstheme="minorHAnsi"/>
          <w:sz w:val="22"/>
          <w:szCs w:val="22"/>
        </w:rPr>
        <w:t>.</w:t>
      </w:r>
      <w:r w:rsidR="005519E9">
        <w:rPr>
          <w:rFonts w:asciiTheme="minorHAnsi" w:hAnsiTheme="minorHAnsi" w:cstheme="minorHAnsi"/>
          <w:sz w:val="22"/>
          <w:szCs w:val="22"/>
        </w:rPr>
        <w:t xml:space="preserve"> </w:t>
      </w:r>
      <w:r w:rsidR="00170CF0">
        <w:rPr>
          <w:rFonts w:asciiTheme="minorHAnsi" w:hAnsiTheme="minorHAnsi" w:cstheme="minorHAnsi"/>
          <w:sz w:val="22"/>
          <w:szCs w:val="22"/>
        </w:rPr>
        <w:t xml:space="preserve">Land ownership includes </w:t>
      </w:r>
      <w:r w:rsidR="004A456C">
        <w:rPr>
          <w:rFonts w:asciiTheme="minorHAnsi" w:hAnsiTheme="minorHAnsi" w:cstheme="minorHAnsi"/>
          <w:sz w:val="22"/>
          <w:szCs w:val="22"/>
        </w:rPr>
        <w:t>Karuk Tribal Fee and Trust</w:t>
      </w:r>
      <w:r w:rsidR="00170CF0">
        <w:rPr>
          <w:rFonts w:asciiTheme="minorHAnsi" w:hAnsiTheme="minorHAnsi" w:cstheme="minorHAnsi"/>
          <w:sz w:val="22"/>
          <w:szCs w:val="22"/>
        </w:rPr>
        <w:t xml:space="preserve"> parcels. </w:t>
      </w:r>
      <w:r w:rsidR="00454737" w:rsidRPr="00EA3E96">
        <w:rPr>
          <w:rFonts w:asciiTheme="minorHAnsi" w:hAnsiTheme="minorHAnsi" w:cstheme="minorHAnsi"/>
          <w:sz w:val="22"/>
          <w:szCs w:val="22"/>
        </w:rPr>
        <w:t>See maps in Appendix II for more information.</w:t>
      </w:r>
    </w:p>
    <w:p w14:paraId="79538FCF" w14:textId="56F5C973" w:rsidR="00D11772" w:rsidRDefault="00940E81" w:rsidP="00D11772">
      <w:pPr>
        <w:pStyle w:val="Paragraph3"/>
        <w:ind w:left="720"/>
        <w:jc w:val="left"/>
        <w:rPr>
          <w:rFonts w:asciiTheme="minorHAnsi" w:hAnsiTheme="minorHAnsi" w:cstheme="minorHAnsi"/>
          <w:sz w:val="22"/>
          <w:szCs w:val="22"/>
          <w:u w:val="single"/>
        </w:rPr>
      </w:pPr>
      <w:r w:rsidRPr="00EA3E96">
        <w:rPr>
          <w:rFonts w:asciiTheme="minorHAnsi" w:hAnsiTheme="minorHAnsi" w:cstheme="minorHAnsi"/>
          <w:b/>
          <w:bCs/>
          <w:i/>
          <w:iCs/>
          <w:sz w:val="22"/>
          <w:szCs w:val="22"/>
        </w:rPr>
        <w:t>Subcontracting:</w:t>
      </w:r>
      <w:r w:rsidRPr="00EA3E96">
        <w:rPr>
          <w:rFonts w:asciiTheme="minorHAnsi" w:hAnsiTheme="minorHAnsi" w:cstheme="minorHAnsi"/>
          <w:sz w:val="22"/>
          <w:szCs w:val="22"/>
        </w:rPr>
        <w:t xml:space="preserve"> Any subcontractors must be identified along with the defined work they will perform on the bid form provided. The SVRCD will not refuse a bid based on the use of </w:t>
      </w:r>
      <w:r w:rsidRPr="00EA3E96">
        <w:rPr>
          <w:rFonts w:asciiTheme="minorHAnsi" w:hAnsiTheme="minorHAnsi" w:cstheme="minorHAnsi"/>
          <w:sz w:val="22"/>
          <w:szCs w:val="22"/>
        </w:rPr>
        <w:lastRenderedPageBreak/>
        <w:t xml:space="preserve">subcontractors but does retain the right to refuse the subcontractors selected. </w:t>
      </w:r>
      <w:r w:rsidRPr="00EA3E96">
        <w:rPr>
          <w:rFonts w:asciiTheme="minorHAnsi" w:hAnsiTheme="minorHAnsi" w:cstheme="minorHAnsi"/>
          <w:sz w:val="22"/>
          <w:szCs w:val="22"/>
          <w:u w:val="single"/>
        </w:rPr>
        <w:t>Contractor shall remain solely responsible for all subcontracted work.</w:t>
      </w:r>
    </w:p>
    <w:p w14:paraId="01902E82" w14:textId="77777777" w:rsidR="00AA6BA5" w:rsidRPr="00D11772" w:rsidRDefault="00AA6BA5" w:rsidP="00D11772">
      <w:pPr>
        <w:pStyle w:val="Paragraph3"/>
        <w:ind w:left="720"/>
        <w:jc w:val="left"/>
        <w:rPr>
          <w:rFonts w:asciiTheme="minorHAnsi" w:hAnsiTheme="minorHAnsi" w:cstheme="minorHAnsi"/>
          <w:sz w:val="22"/>
          <w:szCs w:val="22"/>
          <w:u w:val="single"/>
        </w:rPr>
      </w:pPr>
    </w:p>
    <w:p w14:paraId="560465A9" w14:textId="77777777" w:rsidR="00AA6BA5" w:rsidRPr="00EA3E96" w:rsidRDefault="00AA6BA5" w:rsidP="00AA6BA5">
      <w:pPr>
        <w:ind w:left="720"/>
        <w:rPr>
          <w:rFonts w:asciiTheme="minorHAnsi" w:hAnsiTheme="minorHAnsi" w:cstheme="minorHAnsi"/>
        </w:rPr>
      </w:pPr>
      <w:r w:rsidRPr="00EA3E96">
        <w:rPr>
          <w:rFonts w:asciiTheme="minorHAnsi" w:hAnsiTheme="minorHAnsi" w:cstheme="minorHAnsi"/>
          <w:b/>
          <w:bCs/>
          <w:i/>
          <w:iCs/>
        </w:rPr>
        <w:t>Insurance:</w:t>
      </w:r>
      <w:r w:rsidRPr="00EA3E96">
        <w:rPr>
          <w:rFonts w:asciiTheme="minorHAnsi" w:hAnsiTheme="minorHAnsi" w:cstheme="minorHAnsi"/>
        </w:rPr>
        <w:t xml:space="preserve"> The Contractor is required to provide </w:t>
      </w:r>
      <w:r w:rsidRPr="00EA3E96">
        <w:rPr>
          <w:rFonts w:asciiTheme="minorHAnsi" w:hAnsiTheme="minorHAnsi" w:cstheme="minorHAnsi"/>
          <w:snapToGrid w:val="0"/>
        </w:rPr>
        <w:t>SVRCD</w:t>
      </w:r>
      <w:r w:rsidRPr="00EA3E96">
        <w:rPr>
          <w:rFonts w:asciiTheme="minorHAnsi" w:hAnsiTheme="minorHAnsi" w:cstheme="minorHAnsi"/>
        </w:rPr>
        <w:t xml:space="preserve"> with proof of appropriate insurance</w:t>
      </w:r>
      <w:r>
        <w:rPr>
          <w:rFonts w:asciiTheme="minorHAnsi" w:hAnsiTheme="minorHAnsi" w:cstheme="minorHAnsi"/>
        </w:rPr>
        <w:t xml:space="preserve"> listing the SVRCD as additionally insured</w:t>
      </w:r>
      <w:r w:rsidRPr="00EA3E96">
        <w:rPr>
          <w:rFonts w:asciiTheme="minorHAnsi" w:hAnsiTheme="minorHAnsi" w:cstheme="minorHAnsi"/>
        </w:rPr>
        <w:t>.</w:t>
      </w:r>
    </w:p>
    <w:p w14:paraId="01BCF11F" w14:textId="77777777" w:rsidR="00AA6BA5" w:rsidRDefault="00AA6BA5" w:rsidP="00AA6BA5">
      <w:pPr>
        <w:ind w:firstLine="720"/>
        <w:rPr>
          <w:rFonts w:asciiTheme="minorHAnsi" w:hAnsiTheme="minorHAnsi" w:cstheme="minorHAnsi"/>
        </w:rPr>
      </w:pPr>
    </w:p>
    <w:p w14:paraId="487AD4E1" w14:textId="77777777" w:rsidR="00AA6BA5" w:rsidRPr="006E700D" w:rsidRDefault="00AA6BA5" w:rsidP="00AA6BA5">
      <w:pPr>
        <w:ind w:firstLine="720"/>
        <w:rPr>
          <w:rFonts w:asciiTheme="minorHAnsi" w:hAnsiTheme="minorHAnsi" w:cstheme="minorHAnsi"/>
        </w:rPr>
      </w:pPr>
      <w:r w:rsidRPr="006E700D">
        <w:rPr>
          <w:rFonts w:asciiTheme="minorHAnsi" w:hAnsiTheme="minorHAnsi" w:cstheme="minorHAnsi"/>
          <w:b/>
          <w:bCs/>
          <w:i/>
          <w:iCs/>
        </w:rPr>
        <w:t xml:space="preserve">General and Commercial Liability Insurance: </w:t>
      </w:r>
    </w:p>
    <w:p w14:paraId="2B45926F" w14:textId="77777777" w:rsidR="00AA6BA5" w:rsidRPr="006E700D" w:rsidRDefault="00AA6BA5" w:rsidP="00AA6BA5">
      <w:pPr>
        <w:ind w:left="720"/>
        <w:rPr>
          <w:rFonts w:asciiTheme="minorHAnsi" w:hAnsiTheme="minorHAnsi" w:cstheme="minorHAnsi"/>
        </w:rPr>
      </w:pPr>
      <w:r w:rsidRPr="006E700D">
        <w:rPr>
          <w:rFonts w:asciiTheme="minorHAnsi" w:hAnsiTheme="minorHAnsi" w:cstheme="minorHAnsi"/>
        </w:rPr>
        <w:t xml:space="preserve">The </w:t>
      </w:r>
      <w:r>
        <w:rPr>
          <w:rFonts w:asciiTheme="minorHAnsi" w:hAnsiTheme="minorHAnsi" w:cstheme="minorHAnsi"/>
        </w:rPr>
        <w:t>Contractor</w:t>
      </w:r>
      <w:r w:rsidRPr="006E700D">
        <w:rPr>
          <w:rFonts w:asciiTheme="minorHAnsi" w:hAnsiTheme="minorHAnsi" w:cstheme="minorHAnsi"/>
        </w:rPr>
        <w:t xml:space="preserve"> shall provide commercial general liability insurance of not less than $1,000,000 per occurrence for bodily injury and property damage liability combined for $2,000,000 in effect to the Contractor. </w:t>
      </w:r>
    </w:p>
    <w:p w14:paraId="270F7CE0" w14:textId="77777777" w:rsidR="00AA6BA5" w:rsidRPr="006E700D" w:rsidRDefault="00AA6BA5" w:rsidP="00AA6BA5">
      <w:pPr>
        <w:ind w:left="720"/>
        <w:rPr>
          <w:rFonts w:asciiTheme="minorHAnsi" w:hAnsiTheme="minorHAnsi" w:cstheme="minorHAnsi"/>
        </w:rPr>
      </w:pPr>
    </w:p>
    <w:p w14:paraId="18365AF8" w14:textId="77777777" w:rsidR="00AA6BA5" w:rsidRPr="006E700D" w:rsidRDefault="00AA6BA5" w:rsidP="00AA6BA5">
      <w:pPr>
        <w:ind w:firstLine="720"/>
        <w:rPr>
          <w:rFonts w:asciiTheme="minorHAnsi" w:hAnsiTheme="minorHAnsi" w:cstheme="minorHAnsi"/>
        </w:rPr>
      </w:pPr>
      <w:r w:rsidRPr="006E700D">
        <w:rPr>
          <w:rFonts w:asciiTheme="minorHAnsi" w:hAnsiTheme="minorHAnsi" w:cstheme="minorHAnsi"/>
          <w:b/>
          <w:bCs/>
          <w:i/>
          <w:iCs/>
        </w:rPr>
        <w:t xml:space="preserve">Worker’s Compensation Insurance: </w:t>
      </w:r>
    </w:p>
    <w:p w14:paraId="784C9B68" w14:textId="77777777" w:rsidR="00AA6BA5" w:rsidRPr="006E700D" w:rsidRDefault="00AA6BA5" w:rsidP="00AA6BA5">
      <w:pPr>
        <w:ind w:left="720"/>
        <w:rPr>
          <w:rFonts w:asciiTheme="minorHAnsi" w:hAnsiTheme="minorHAnsi" w:cstheme="minorHAnsi"/>
        </w:rPr>
      </w:pPr>
      <w:r w:rsidRPr="006E700D">
        <w:rPr>
          <w:rFonts w:asciiTheme="minorHAnsi" w:hAnsiTheme="minorHAnsi" w:cstheme="minorHAnsi"/>
        </w:rPr>
        <w:t xml:space="preserve">The </w:t>
      </w:r>
      <w:r>
        <w:rPr>
          <w:rFonts w:asciiTheme="minorHAnsi" w:hAnsiTheme="minorHAnsi" w:cstheme="minorHAnsi"/>
        </w:rPr>
        <w:t>Contractor</w:t>
      </w:r>
      <w:r w:rsidRPr="006E700D">
        <w:rPr>
          <w:rFonts w:asciiTheme="minorHAnsi" w:hAnsiTheme="minorHAnsi" w:cstheme="minorHAnsi"/>
        </w:rPr>
        <w:t xml:space="preserve"> shall provide Worker’s Compensation Insurance with Waiver of Subrogation. Employer’s liability shall be not less than </w:t>
      </w:r>
      <w:r w:rsidRPr="006E700D">
        <w:rPr>
          <w:rFonts w:asciiTheme="minorHAnsi" w:hAnsiTheme="minorHAnsi" w:cstheme="minorHAnsi"/>
          <w:b/>
          <w:bCs/>
        </w:rPr>
        <w:t>$1,000,000.00</w:t>
      </w:r>
      <w:r w:rsidRPr="006E700D">
        <w:rPr>
          <w:rFonts w:asciiTheme="minorHAnsi" w:hAnsiTheme="minorHAnsi" w:cstheme="minorHAnsi"/>
        </w:rPr>
        <w:t xml:space="preserve">. </w:t>
      </w:r>
    </w:p>
    <w:p w14:paraId="2DF2D147" w14:textId="77777777" w:rsidR="00AA6BA5" w:rsidRPr="006E700D" w:rsidRDefault="00AA6BA5" w:rsidP="00AA6BA5">
      <w:pPr>
        <w:ind w:left="720"/>
        <w:rPr>
          <w:rFonts w:asciiTheme="minorHAnsi" w:hAnsiTheme="minorHAnsi" w:cstheme="minorHAnsi"/>
        </w:rPr>
      </w:pPr>
    </w:p>
    <w:p w14:paraId="57536B3B" w14:textId="77777777" w:rsidR="00AA6BA5" w:rsidRPr="006E700D" w:rsidRDefault="00AA6BA5" w:rsidP="00AA6BA5">
      <w:pPr>
        <w:ind w:firstLine="720"/>
        <w:rPr>
          <w:rFonts w:asciiTheme="minorHAnsi" w:hAnsiTheme="minorHAnsi" w:cstheme="minorHAnsi"/>
        </w:rPr>
      </w:pPr>
      <w:r w:rsidRPr="006E700D">
        <w:rPr>
          <w:rFonts w:asciiTheme="minorHAnsi" w:hAnsiTheme="minorHAnsi" w:cstheme="minorHAnsi"/>
          <w:b/>
          <w:bCs/>
          <w:i/>
          <w:iCs/>
        </w:rPr>
        <w:t xml:space="preserve">Commercial Automobile Insurance on Owned, Hired, and/or </w:t>
      </w:r>
      <w:proofErr w:type="gramStart"/>
      <w:r w:rsidRPr="006E700D">
        <w:rPr>
          <w:rFonts w:asciiTheme="minorHAnsi" w:hAnsiTheme="minorHAnsi" w:cstheme="minorHAnsi"/>
          <w:b/>
          <w:bCs/>
          <w:i/>
          <w:iCs/>
        </w:rPr>
        <w:t>Non-Owned</w:t>
      </w:r>
      <w:proofErr w:type="gramEnd"/>
      <w:r w:rsidRPr="006E700D">
        <w:rPr>
          <w:rFonts w:asciiTheme="minorHAnsi" w:hAnsiTheme="minorHAnsi" w:cstheme="minorHAnsi"/>
          <w:b/>
          <w:bCs/>
          <w:i/>
          <w:iCs/>
        </w:rPr>
        <w:t xml:space="preserve"> vehicles: </w:t>
      </w:r>
    </w:p>
    <w:p w14:paraId="3645997D" w14:textId="77777777" w:rsidR="00AA6BA5" w:rsidRPr="00EA3E96" w:rsidRDefault="00AA6BA5" w:rsidP="00AA6BA5">
      <w:pPr>
        <w:ind w:left="720"/>
        <w:rPr>
          <w:rFonts w:asciiTheme="minorHAnsi" w:hAnsiTheme="minorHAnsi" w:cstheme="minorHAnsi"/>
        </w:rPr>
      </w:pPr>
      <w:r w:rsidRPr="006E700D">
        <w:rPr>
          <w:rFonts w:asciiTheme="minorHAnsi" w:hAnsiTheme="minorHAnsi" w:cstheme="minorHAnsi"/>
        </w:rPr>
        <w:t xml:space="preserve">The </w:t>
      </w:r>
      <w:r>
        <w:rPr>
          <w:rFonts w:asciiTheme="minorHAnsi" w:hAnsiTheme="minorHAnsi" w:cstheme="minorHAnsi"/>
        </w:rPr>
        <w:t>Contractor</w:t>
      </w:r>
      <w:r w:rsidRPr="006E700D">
        <w:rPr>
          <w:rFonts w:asciiTheme="minorHAnsi" w:hAnsiTheme="minorHAnsi" w:cstheme="minorHAnsi"/>
        </w:rPr>
        <w:t xml:space="preserve"> shall provide Commercial Automobile Insurance on Owned, Hired, and/or </w:t>
      </w:r>
      <w:proofErr w:type="gramStart"/>
      <w:r w:rsidRPr="006E700D">
        <w:rPr>
          <w:rFonts w:asciiTheme="minorHAnsi" w:hAnsiTheme="minorHAnsi" w:cstheme="minorHAnsi"/>
        </w:rPr>
        <w:t>Non-Owned</w:t>
      </w:r>
      <w:proofErr w:type="gramEnd"/>
      <w:r w:rsidRPr="006E700D">
        <w:rPr>
          <w:rFonts w:asciiTheme="minorHAnsi" w:hAnsiTheme="minorHAnsi" w:cstheme="minorHAnsi"/>
        </w:rPr>
        <w:t xml:space="preserve"> vehicles of not less than </w:t>
      </w:r>
      <w:r w:rsidRPr="006E700D">
        <w:rPr>
          <w:rFonts w:asciiTheme="minorHAnsi" w:hAnsiTheme="minorHAnsi" w:cstheme="minorHAnsi"/>
          <w:b/>
          <w:bCs/>
        </w:rPr>
        <w:t xml:space="preserve">$1,000,000.00 </w:t>
      </w:r>
      <w:r w:rsidRPr="006E700D">
        <w:rPr>
          <w:rFonts w:asciiTheme="minorHAnsi" w:hAnsiTheme="minorHAnsi" w:cstheme="minorHAnsi"/>
        </w:rPr>
        <w:t>policy.</w:t>
      </w:r>
    </w:p>
    <w:p w14:paraId="70B33D35" w14:textId="3315C993" w:rsidR="00830A54" w:rsidRPr="00EA3E96" w:rsidRDefault="00830A54" w:rsidP="00B95477">
      <w:pPr>
        <w:pStyle w:val="Paragraph3"/>
        <w:spacing w:after="200"/>
        <w:ind w:left="720"/>
        <w:jc w:val="left"/>
        <w:rPr>
          <w:rFonts w:asciiTheme="minorHAnsi" w:hAnsiTheme="minorHAnsi" w:cstheme="minorHAnsi"/>
          <w:sz w:val="22"/>
          <w:szCs w:val="22"/>
        </w:rPr>
      </w:pPr>
      <w:r w:rsidRPr="00EA3E96">
        <w:rPr>
          <w:rFonts w:asciiTheme="minorHAnsi" w:hAnsiTheme="minorHAnsi" w:cstheme="minorHAnsi"/>
          <w:b/>
          <w:bCs/>
          <w:i/>
          <w:iCs/>
          <w:sz w:val="22"/>
          <w:szCs w:val="22"/>
        </w:rPr>
        <w:t>Limited Operational Periods:</w:t>
      </w:r>
      <w:r w:rsidRPr="00EA3E96">
        <w:rPr>
          <w:rFonts w:asciiTheme="minorHAnsi" w:hAnsiTheme="minorHAnsi" w:cstheme="minorHAnsi"/>
          <w:sz w:val="22"/>
          <w:szCs w:val="22"/>
        </w:rPr>
        <w:t xml:space="preserve"> Work within </w:t>
      </w:r>
      <w:r w:rsidR="0089291C" w:rsidRPr="00EA3E96">
        <w:rPr>
          <w:rFonts w:asciiTheme="minorHAnsi" w:hAnsiTheme="minorHAnsi" w:cstheme="minorHAnsi"/>
          <w:sz w:val="22"/>
          <w:szCs w:val="22"/>
        </w:rPr>
        <w:t>may have periods where operations cannot be done due to species of concern</w:t>
      </w:r>
      <w:r w:rsidR="00237AD1" w:rsidRPr="00EA3E96">
        <w:rPr>
          <w:rFonts w:asciiTheme="minorHAnsi" w:hAnsiTheme="minorHAnsi" w:cstheme="minorHAnsi"/>
          <w:sz w:val="22"/>
          <w:szCs w:val="22"/>
        </w:rPr>
        <w:t xml:space="preserve"> or weather conditions</w:t>
      </w:r>
      <w:r w:rsidRPr="00EA3E96">
        <w:rPr>
          <w:rFonts w:asciiTheme="minorHAnsi" w:hAnsiTheme="minorHAnsi" w:cstheme="minorHAnsi"/>
          <w:sz w:val="22"/>
          <w:szCs w:val="22"/>
        </w:rPr>
        <w:t>.</w:t>
      </w:r>
      <w:r w:rsidR="00237AD1" w:rsidRPr="00EA3E96">
        <w:rPr>
          <w:rFonts w:asciiTheme="minorHAnsi" w:hAnsiTheme="minorHAnsi" w:cstheme="minorHAnsi"/>
          <w:sz w:val="22"/>
          <w:szCs w:val="22"/>
        </w:rPr>
        <w:t xml:space="preserve"> Current LOPs may be lifted with appropriate surveys completed to protocol.</w:t>
      </w:r>
    </w:p>
    <w:p w14:paraId="11CC14AF" w14:textId="612DCED8" w:rsidR="00435186" w:rsidRPr="00EA3E96" w:rsidRDefault="00435186" w:rsidP="00B95477">
      <w:pPr>
        <w:widowControl w:val="0"/>
        <w:tabs>
          <w:tab w:val="left" w:pos="-720"/>
        </w:tabs>
        <w:suppressAutoHyphens/>
        <w:spacing w:after="200"/>
        <w:ind w:left="720"/>
        <w:rPr>
          <w:rFonts w:asciiTheme="minorHAnsi" w:hAnsiTheme="minorHAnsi" w:cstheme="minorHAnsi"/>
        </w:rPr>
      </w:pPr>
      <w:r w:rsidRPr="00EA3E96">
        <w:rPr>
          <w:rFonts w:asciiTheme="minorHAnsi" w:hAnsiTheme="minorHAnsi" w:cstheme="minorHAnsi"/>
          <w:b/>
          <w:i/>
        </w:rPr>
        <w:t xml:space="preserve">Labor Compliance: </w:t>
      </w:r>
      <w:r w:rsidR="001C4745" w:rsidRPr="00EA3E96">
        <w:rPr>
          <w:rFonts w:asciiTheme="minorHAnsi" w:hAnsiTheme="minorHAnsi" w:cstheme="minorHAnsi"/>
          <w:snapToGrid w:val="0"/>
        </w:rPr>
        <w:t xml:space="preserve">Contractor agrees to be bound by all the provisions of the California State Labor code. </w:t>
      </w:r>
    </w:p>
    <w:p w14:paraId="2BA74057" w14:textId="39A173FA" w:rsidR="005C7F5F" w:rsidRPr="009F77EE" w:rsidRDefault="0030178E" w:rsidP="00B95477">
      <w:pPr>
        <w:pStyle w:val="Paragraph3"/>
        <w:spacing w:after="200"/>
        <w:ind w:left="720"/>
        <w:jc w:val="left"/>
        <w:rPr>
          <w:rFonts w:asciiTheme="minorHAnsi" w:hAnsiTheme="minorHAnsi" w:cstheme="minorHAnsi"/>
          <w:sz w:val="22"/>
          <w:szCs w:val="22"/>
        </w:rPr>
      </w:pPr>
      <w:r w:rsidRPr="009F77EE">
        <w:rPr>
          <w:rFonts w:asciiTheme="minorHAnsi" w:hAnsiTheme="minorHAnsi" w:cstheme="minorHAnsi"/>
          <w:b/>
          <w:i/>
          <w:sz w:val="22"/>
          <w:szCs w:val="22"/>
        </w:rPr>
        <w:t>Maps and Measurements</w:t>
      </w:r>
      <w:r w:rsidR="0040122A" w:rsidRPr="009F77EE">
        <w:rPr>
          <w:rFonts w:asciiTheme="minorHAnsi" w:hAnsiTheme="minorHAnsi" w:cstheme="minorHAnsi"/>
          <w:b/>
          <w:i/>
          <w:sz w:val="22"/>
          <w:szCs w:val="22"/>
        </w:rPr>
        <w:t>:</w:t>
      </w:r>
      <w:r w:rsidR="0040122A" w:rsidRPr="009F77EE">
        <w:rPr>
          <w:rFonts w:asciiTheme="minorHAnsi" w:hAnsiTheme="minorHAnsi" w:cstheme="minorHAnsi"/>
          <w:sz w:val="22"/>
          <w:szCs w:val="22"/>
        </w:rPr>
        <w:t xml:space="preserve"> The</w:t>
      </w:r>
      <w:r w:rsidRPr="009F77EE">
        <w:rPr>
          <w:rFonts w:asciiTheme="minorHAnsi" w:hAnsiTheme="minorHAnsi" w:cstheme="minorHAnsi"/>
          <w:sz w:val="22"/>
          <w:szCs w:val="22"/>
        </w:rPr>
        <w:t xml:space="preserve"> maps are provided as Attachments. They are intended to show only the general size, shape, and location of the areas.  If the maps conflict with </w:t>
      </w:r>
      <w:proofErr w:type="gramStart"/>
      <w:r w:rsidRPr="009F77EE">
        <w:rPr>
          <w:rFonts w:asciiTheme="minorHAnsi" w:hAnsiTheme="minorHAnsi" w:cstheme="minorHAnsi"/>
          <w:sz w:val="22"/>
          <w:szCs w:val="22"/>
        </w:rPr>
        <w:t>the field</w:t>
      </w:r>
      <w:proofErr w:type="gramEnd"/>
      <w:r w:rsidRPr="009F77EE">
        <w:rPr>
          <w:rFonts w:asciiTheme="minorHAnsi" w:hAnsiTheme="minorHAnsi" w:cstheme="minorHAnsi"/>
          <w:sz w:val="22"/>
          <w:szCs w:val="22"/>
        </w:rPr>
        <w:t xml:space="preserve"> marking, </w:t>
      </w:r>
      <w:proofErr w:type="gramStart"/>
      <w:r w:rsidRPr="009F77EE">
        <w:rPr>
          <w:rFonts w:asciiTheme="minorHAnsi" w:hAnsiTheme="minorHAnsi" w:cstheme="minorHAnsi"/>
          <w:sz w:val="22"/>
          <w:szCs w:val="22"/>
        </w:rPr>
        <w:t>the field</w:t>
      </w:r>
      <w:proofErr w:type="gramEnd"/>
      <w:r w:rsidRPr="009F77EE">
        <w:rPr>
          <w:rFonts w:asciiTheme="minorHAnsi" w:hAnsiTheme="minorHAnsi" w:cstheme="minorHAnsi"/>
          <w:sz w:val="22"/>
          <w:szCs w:val="22"/>
        </w:rPr>
        <w:t xml:space="preserve"> markings shall govern.  Positions of features are approximate.  </w:t>
      </w:r>
      <w:r w:rsidR="005C7F5F" w:rsidRPr="009F77EE">
        <w:rPr>
          <w:rFonts w:asciiTheme="minorHAnsi" w:hAnsiTheme="minorHAnsi" w:cstheme="minorHAnsi"/>
          <w:sz w:val="22"/>
          <w:szCs w:val="22"/>
        </w:rPr>
        <w:t>The units have been determined by Global Positioning Systems (GPS) and/or Geographic Information Systems (GIS).  If re-measurement of the acreage is desired by the contractor, notification shall be made upon written request.  Requests for re-measurement shall be made within 10 days after work has been completed on the unit.</w:t>
      </w:r>
    </w:p>
    <w:p w14:paraId="4C4DC0FF" w14:textId="42688197" w:rsidR="00D42475" w:rsidRPr="009F77EE" w:rsidRDefault="00D42475" w:rsidP="00D142D5">
      <w:pPr>
        <w:pStyle w:val="Paragraph3"/>
        <w:spacing w:after="200"/>
        <w:ind w:left="720"/>
        <w:jc w:val="left"/>
        <w:rPr>
          <w:rFonts w:asciiTheme="minorHAnsi" w:hAnsiTheme="minorHAnsi" w:cstheme="minorHAnsi"/>
          <w:sz w:val="22"/>
          <w:szCs w:val="22"/>
        </w:rPr>
      </w:pPr>
      <w:r w:rsidRPr="009F77EE">
        <w:rPr>
          <w:rFonts w:asciiTheme="minorHAnsi" w:hAnsiTheme="minorHAnsi" w:cstheme="minorHAnsi"/>
          <w:b/>
          <w:i/>
          <w:sz w:val="22"/>
          <w:szCs w:val="22"/>
        </w:rPr>
        <w:t xml:space="preserve">Rework and Re-inspection after Rework: </w:t>
      </w:r>
      <w:r w:rsidRPr="009F77EE">
        <w:rPr>
          <w:rFonts w:asciiTheme="minorHAnsi" w:hAnsiTheme="minorHAnsi" w:cstheme="minorHAnsi"/>
          <w:sz w:val="22"/>
          <w:szCs w:val="22"/>
        </w:rPr>
        <w:t xml:space="preserve">If </w:t>
      </w:r>
      <w:r w:rsidR="00D142D5">
        <w:rPr>
          <w:rFonts w:asciiTheme="minorHAnsi" w:hAnsiTheme="minorHAnsi" w:cstheme="minorHAnsi"/>
          <w:sz w:val="22"/>
          <w:szCs w:val="22"/>
        </w:rPr>
        <w:t xml:space="preserve">contract specifications are not met as determined by Project Manager, </w:t>
      </w:r>
      <w:r w:rsidRPr="009F77EE">
        <w:rPr>
          <w:rFonts w:asciiTheme="minorHAnsi" w:hAnsiTheme="minorHAnsi" w:cstheme="minorHAnsi"/>
          <w:sz w:val="22"/>
          <w:szCs w:val="22"/>
        </w:rPr>
        <w:t xml:space="preserve">payment may not be made until the problem has been corrected, unless the Project Manager determines that a reduction in pay in lieu of rework is acceptable.   </w:t>
      </w:r>
    </w:p>
    <w:p w14:paraId="07FE6F7F" w14:textId="45BD74C7" w:rsidR="00657F48" w:rsidRPr="009F77EE" w:rsidRDefault="00657F48" w:rsidP="00B95477">
      <w:pPr>
        <w:pStyle w:val="Paragraph3"/>
        <w:spacing w:after="200"/>
        <w:ind w:left="720"/>
        <w:jc w:val="left"/>
        <w:rPr>
          <w:rFonts w:asciiTheme="minorHAnsi" w:hAnsiTheme="minorHAnsi" w:cstheme="minorHAnsi"/>
          <w:bCs/>
          <w:sz w:val="22"/>
          <w:szCs w:val="22"/>
        </w:rPr>
      </w:pPr>
      <w:r w:rsidRPr="009F77EE">
        <w:rPr>
          <w:rFonts w:asciiTheme="minorHAnsi" w:hAnsiTheme="minorHAnsi" w:cstheme="minorHAnsi"/>
          <w:b/>
          <w:bCs/>
          <w:i/>
          <w:sz w:val="22"/>
          <w:szCs w:val="22"/>
        </w:rPr>
        <w:t xml:space="preserve">Safety: </w:t>
      </w:r>
      <w:r w:rsidR="00FB580D" w:rsidRPr="009F77EE">
        <w:rPr>
          <w:rFonts w:asciiTheme="minorHAnsi" w:hAnsiTheme="minorHAnsi" w:cstheme="minorHAnsi"/>
          <w:bCs/>
          <w:sz w:val="22"/>
          <w:szCs w:val="22"/>
        </w:rPr>
        <w:t xml:space="preserve">When Contractor’s operations are in progress adjacent to or on </w:t>
      </w:r>
      <w:r w:rsidR="007940D4" w:rsidRPr="009F77EE">
        <w:rPr>
          <w:rFonts w:asciiTheme="minorHAnsi" w:hAnsiTheme="minorHAnsi" w:cstheme="minorHAnsi"/>
          <w:bCs/>
          <w:sz w:val="22"/>
          <w:szCs w:val="22"/>
        </w:rPr>
        <w:t>all roads</w:t>
      </w:r>
      <w:r w:rsidR="009301FF" w:rsidRPr="009F77EE">
        <w:rPr>
          <w:rFonts w:asciiTheme="minorHAnsi" w:hAnsiTheme="minorHAnsi" w:cstheme="minorHAnsi"/>
          <w:bCs/>
          <w:sz w:val="22"/>
          <w:szCs w:val="22"/>
        </w:rPr>
        <w:t>.</w:t>
      </w:r>
      <w:r w:rsidR="00FB580D" w:rsidRPr="009F77EE">
        <w:rPr>
          <w:rFonts w:asciiTheme="minorHAnsi" w:hAnsiTheme="minorHAnsi" w:cstheme="minorHAnsi"/>
          <w:bCs/>
          <w:sz w:val="22"/>
          <w:szCs w:val="22"/>
        </w:rPr>
        <w:t xml:space="preserve"> Contractor shall furnish, install, and maintain all temporary traffic controls which provide the road user with adequate warning of hazardous or potentially hazardous conditions associated with Contractor’s operations.  </w:t>
      </w:r>
    </w:p>
    <w:p w14:paraId="7073C882" w14:textId="599BF256" w:rsidR="00657F48" w:rsidRPr="009F77EE" w:rsidRDefault="00657F48" w:rsidP="00B95477">
      <w:pPr>
        <w:pStyle w:val="Paragraph3"/>
        <w:spacing w:after="200"/>
        <w:ind w:left="720"/>
        <w:jc w:val="left"/>
        <w:rPr>
          <w:rFonts w:asciiTheme="minorHAnsi" w:hAnsiTheme="minorHAnsi" w:cstheme="minorHAnsi"/>
          <w:bCs/>
          <w:sz w:val="22"/>
          <w:szCs w:val="22"/>
        </w:rPr>
      </w:pPr>
      <w:r w:rsidRPr="009F77EE">
        <w:rPr>
          <w:rFonts w:asciiTheme="minorHAnsi" w:hAnsiTheme="minorHAnsi" w:cstheme="minorHAnsi"/>
          <w:b/>
          <w:bCs/>
          <w:i/>
          <w:sz w:val="22"/>
          <w:szCs w:val="22"/>
        </w:rPr>
        <w:t>Protection of Improvements and Survey Monuments:</w:t>
      </w:r>
      <w:r w:rsidRPr="009F77EE">
        <w:rPr>
          <w:rFonts w:asciiTheme="minorHAnsi" w:hAnsiTheme="minorHAnsi" w:cstheme="minorHAnsi"/>
          <w:b/>
          <w:bCs/>
          <w:sz w:val="22"/>
          <w:szCs w:val="22"/>
        </w:rPr>
        <w:t xml:space="preserve"> </w:t>
      </w:r>
      <w:r w:rsidRPr="009F77EE">
        <w:rPr>
          <w:rFonts w:asciiTheme="minorHAnsi" w:hAnsiTheme="minorHAnsi" w:cstheme="minorHAnsi"/>
          <w:bCs/>
          <w:sz w:val="22"/>
          <w:szCs w:val="22"/>
        </w:rPr>
        <w:t xml:space="preserve">The Contractor shall avoid any damage to improvements such as, but not limited </w:t>
      </w:r>
      <w:proofErr w:type="gramStart"/>
      <w:r w:rsidRPr="009F77EE">
        <w:rPr>
          <w:rFonts w:asciiTheme="minorHAnsi" w:hAnsiTheme="minorHAnsi" w:cstheme="minorHAnsi"/>
          <w:bCs/>
          <w:sz w:val="22"/>
          <w:szCs w:val="22"/>
        </w:rPr>
        <w:t>to:</w:t>
      </w:r>
      <w:proofErr w:type="gramEnd"/>
      <w:r w:rsidRPr="009F77EE">
        <w:rPr>
          <w:rFonts w:asciiTheme="minorHAnsi" w:hAnsiTheme="minorHAnsi" w:cstheme="minorHAnsi"/>
          <w:bCs/>
          <w:sz w:val="22"/>
          <w:szCs w:val="22"/>
        </w:rPr>
        <w:t xml:space="preserve"> trails, telephone lines, pipelines, structures, roads, fences, gates, utility poles, power lines, pedestals, survey markers or monuments, and survey witness trees. The contractor will be required to repair or pay fair market value to replace any damaged improvements.</w:t>
      </w:r>
    </w:p>
    <w:p w14:paraId="62D779CF" w14:textId="77777777" w:rsidR="008735D5" w:rsidRDefault="008735D5" w:rsidP="002941B5">
      <w:pPr>
        <w:pStyle w:val="Paragraph3"/>
        <w:spacing w:after="200"/>
        <w:ind w:left="720"/>
        <w:jc w:val="left"/>
        <w:rPr>
          <w:rFonts w:asciiTheme="minorHAnsi" w:hAnsiTheme="minorHAnsi" w:cstheme="minorHAnsi"/>
          <w:b/>
          <w:i/>
          <w:sz w:val="22"/>
          <w:szCs w:val="22"/>
        </w:rPr>
      </w:pPr>
    </w:p>
    <w:p w14:paraId="2AA915E7" w14:textId="0285D20A" w:rsidR="00421CA3" w:rsidRDefault="00E46C46" w:rsidP="002941B5">
      <w:pPr>
        <w:pStyle w:val="Paragraph3"/>
        <w:spacing w:after="200"/>
        <w:ind w:left="720"/>
        <w:jc w:val="left"/>
        <w:rPr>
          <w:rFonts w:asciiTheme="minorHAnsi" w:hAnsiTheme="minorHAnsi" w:cstheme="minorHAnsi"/>
          <w:sz w:val="22"/>
          <w:szCs w:val="22"/>
        </w:rPr>
      </w:pPr>
      <w:r w:rsidRPr="009F77EE">
        <w:rPr>
          <w:rFonts w:asciiTheme="minorHAnsi" w:hAnsiTheme="minorHAnsi" w:cstheme="minorHAnsi"/>
          <w:b/>
          <w:i/>
          <w:sz w:val="22"/>
          <w:szCs w:val="22"/>
        </w:rPr>
        <w:lastRenderedPageBreak/>
        <w:t>CERTIFICATION OF COMPLIANCE:</w:t>
      </w:r>
      <w:r w:rsidRPr="009F77EE">
        <w:rPr>
          <w:rFonts w:asciiTheme="minorHAnsi" w:hAnsiTheme="minorHAnsi" w:cstheme="minorHAnsi"/>
          <w:b/>
          <w:sz w:val="22"/>
          <w:szCs w:val="22"/>
        </w:rPr>
        <w:t xml:space="preserve"> </w:t>
      </w:r>
      <w:r w:rsidRPr="009F77EE">
        <w:rPr>
          <w:rFonts w:asciiTheme="minorHAnsi" w:hAnsiTheme="minorHAnsi" w:cstheme="minorHAnsi"/>
          <w:sz w:val="22"/>
          <w:szCs w:val="22"/>
        </w:rPr>
        <w:t xml:space="preserve">Contractor shall certify compliance with </w:t>
      </w:r>
      <w:proofErr w:type="gramStart"/>
      <w:r w:rsidRPr="009F77EE">
        <w:rPr>
          <w:rFonts w:asciiTheme="minorHAnsi" w:hAnsiTheme="minorHAnsi" w:cstheme="minorHAnsi"/>
          <w:sz w:val="22"/>
          <w:szCs w:val="22"/>
        </w:rPr>
        <w:t>specific fire</w:t>
      </w:r>
      <w:proofErr w:type="gramEnd"/>
      <w:r w:rsidRPr="009F77EE">
        <w:rPr>
          <w:rFonts w:asciiTheme="minorHAnsi" w:hAnsiTheme="minorHAnsi" w:cstheme="minorHAnsi"/>
          <w:sz w:val="22"/>
          <w:szCs w:val="22"/>
        </w:rPr>
        <w:t xml:space="preserve"> precautionary measures included in the attached Fire </w:t>
      </w:r>
      <w:r w:rsidR="00DF70BB" w:rsidRPr="009F77EE">
        <w:rPr>
          <w:rFonts w:asciiTheme="minorHAnsi" w:hAnsiTheme="minorHAnsi" w:cstheme="minorHAnsi"/>
          <w:sz w:val="22"/>
          <w:szCs w:val="22"/>
        </w:rPr>
        <w:t>Plan</w:t>
      </w:r>
      <w:r w:rsidRPr="009F77EE">
        <w:rPr>
          <w:rFonts w:asciiTheme="minorHAnsi" w:hAnsiTheme="minorHAnsi" w:cstheme="minorHAnsi"/>
          <w:sz w:val="22"/>
          <w:szCs w:val="22"/>
        </w:rPr>
        <w:t>. The certification shall be made prior to commencement of work and shall be updated if at any time during performance the conditions change.</w:t>
      </w:r>
      <w:bookmarkStart w:id="23" w:name="_Toc261602496"/>
    </w:p>
    <w:p w14:paraId="532240AD" w14:textId="77777777" w:rsidR="00381504" w:rsidRDefault="00381504" w:rsidP="002941B5">
      <w:pPr>
        <w:pStyle w:val="Paragraph3"/>
        <w:spacing w:after="200"/>
        <w:ind w:left="720"/>
        <w:jc w:val="left"/>
        <w:rPr>
          <w:rFonts w:asciiTheme="minorHAnsi" w:hAnsiTheme="minorHAnsi" w:cstheme="minorHAnsi"/>
          <w:sz w:val="22"/>
          <w:szCs w:val="22"/>
        </w:rPr>
      </w:pPr>
    </w:p>
    <w:p w14:paraId="52CB24A7" w14:textId="77777777" w:rsidR="00915FE2" w:rsidRDefault="00915FE2" w:rsidP="002941B5">
      <w:pPr>
        <w:pStyle w:val="Paragraph3"/>
        <w:spacing w:after="200"/>
        <w:ind w:left="720"/>
        <w:jc w:val="left"/>
        <w:rPr>
          <w:rFonts w:asciiTheme="minorHAnsi" w:hAnsiTheme="minorHAnsi" w:cstheme="minorHAnsi"/>
          <w:sz w:val="22"/>
          <w:szCs w:val="22"/>
        </w:rPr>
      </w:pPr>
    </w:p>
    <w:p w14:paraId="700C665E" w14:textId="77777777" w:rsidR="00915FE2" w:rsidRDefault="00915FE2" w:rsidP="002941B5">
      <w:pPr>
        <w:pStyle w:val="Paragraph3"/>
        <w:spacing w:after="200"/>
        <w:ind w:left="720"/>
        <w:jc w:val="left"/>
        <w:rPr>
          <w:rFonts w:asciiTheme="minorHAnsi" w:hAnsiTheme="minorHAnsi" w:cstheme="minorHAnsi"/>
          <w:sz w:val="22"/>
          <w:szCs w:val="22"/>
        </w:rPr>
      </w:pPr>
    </w:p>
    <w:p w14:paraId="33790B71" w14:textId="77777777" w:rsidR="00915FE2" w:rsidRDefault="00915FE2" w:rsidP="002941B5">
      <w:pPr>
        <w:pStyle w:val="Paragraph3"/>
        <w:spacing w:after="200"/>
        <w:ind w:left="720"/>
        <w:jc w:val="left"/>
        <w:rPr>
          <w:rFonts w:asciiTheme="minorHAnsi" w:hAnsiTheme="minorHAnsi" w:cstheme="minorHAnsi"/>
          <w:sz w:val="22"/>
          <w:szCs w:val="22"/>
        </w:rPr>
      </w:pPr>
    </w:p>
    <w:p w14:paraId="5B7D7726" w14:textId="77777777" w:rsidR="00915FE2" w:rsidRDefault="00915FE2" w:rsidP="002941B5">
      <w:pPr>
        <w:pStyle w:val="Paragraph3"/>
        <w:spacing w:after="200"/>
        <w:ind w:left="720"/>
        <w:jc w:val="left"/>
        <w:rPr>
          <w:rFonts w:asciiTheme="minorHAnsi" w:hAnsiTheme="minorHAnsi" w:cstheme="minorHAnsi"/>
          <w:sz w:val="22"/>
          <w:szCs w:val="22"/>
        </w:rPr>
      </w:pPr>
    </w:p>
    <w:p w14:paraId="70CD5A84" w14:textId="77777777" w:rsidR="00915FE2" w:rsidRDefault="00915FE2" w:rsidP="002941B5">
      <w:pPr>
        <w:pStyle w:val="Paragraph3"/>
        <w:spacing w:after="200"/>
        <w:ind w:left="720"/>
        <w:jc w:val="left"/>
        <w:rPr>
          <w:rFonts w:asciiTheme="minorHAnsi" w:hAnsiTheme="minorHAnsi" w:cstheme="minorHAnsi"/>
          <w:sz w:val="22"/>
          <w:szCs w:val="22"/>
        </w:rPr>
      </w:pPr>
    </w:p>
    <w:p w14:paraId="24DDB35A" w14:textId="77777777" w:rsidR="00915FE2" w:rsidRDefault="00915FE2" w:rsidP="002941B5">
      <w:pPr>
        <w:pStyle w:val="Paragraph3"/>
        <w:spacing w:after="200"/>
        <w:ind w:left="720"/>
        <w:jc w:val="left"/>
        <w:rPr>
          <w:rFonts w:asciiTheme="minorHAnsi" w:hAnsiTheme="minorHAnsi" w:cstheme="minorHAnsi"/>
          <w:sz w:val="22"/>
          <w:szCs w:val="22"/>
        </w:rPr>
      </w:pPr>
    </w:p>
    <w:p w14:paraId="04F1ED83" w14:textId="77777777" w:rsidR="00915FE2" w:rsidRDefault="00915FE2" w:rsidP="002941B5">
      <w:pPr>
        <w:pStyle w:val="Paragraph3"/>
        <w:spacing w:after="200"/>
        <w:ind w:left="720"/>
        <w:jc w:val="left"/>
        <w:rPr>
          <w:rFonts w:asciiTheme="minorHAnsi" w:hAnsiTheme="minorHAnsi" w:cstheme="minorHAnsi"/>
          <w:sz w:val="22"/>
          <w:szCs w:val="22"/>
        </w:rPr>
      </w:pPr>
    </w:p>
    <w:p w14:paraId="11F6C3C2" w14:textId="77777777" w:rsidR="00915FE2" w:rsidRPr="002941B5" w:rsidRDefault="00915FE2" w:rsidP="002941B5">
      <w:pPr>
        <w:pStyle w:val="Paragraph3"/>
        <w:spacing w:after="200"/>
        <w:ind w:left="720"/>
        <w:jc w:val="left"/>
        <w:rPr>
          <w:rFonts w:asciiTheme="minorHAnsi" w:hAnsiTheme="minorHAnsi" w:cstheme="minorHAnsi"/>
          <w:sz w:val="22"/>
          <w:szCs w:val="22"/>
        </w:rPr>
      </w:pPr>
    </w:p>
    <w:p w14:paraId="7DE826CC" w14:textId="7A59EAE7" w:rsidR="0003504F" w:rsidRPr="009F77EE" w:rsidRDefault="0003504F" w:rsidP="00B95477">
      <w:pPr>
        <w:pStyle w:val="Heading2"/>
        <w:numPr>
          <w:ilvl w:val="0"/>
          <w:numId w:val="0"/>
        </w:numPr>
        <w:spacing w:after="120"/>
        <w:rPr>
          <w:rFonts w:asciiTheme="minorHAnsi" w:hAnsiTheme="minorHAnsi" w:cstheme="minorHAnsi"/>
        </w:rPr>
      </w:pPr>
      <w:r w:rsidRPr="009F77EE">
        <w:rPr>
          <w:rFonts w:asciiTheme="minorHAnsi" w:hAnsiTheme="minorHAnsi" w:cstheme="minorHAnsi"/>
        </w:rPr>
        <w:t>Attachments</w:t>
      </w:r>
      <w:bookmarkStart w:id="24" w:name="_Ref108944229"/>
      <w:bookmarkEnd w:id="23"/>
    </w:p>
    <w:p w14:paraId="75949121" w14:textId="70389FDD" w:rsidR="001449C5" w:rsidRPr="009F77EE" w:rsidRDefault="001449C5" w:rsidP="00B95477">
      <w:pPr>
        <w:pStyle w:val="Paragraph2"/>
        <w:ind w:left="0"/>
        <w:jc w:val="left"/>
        <w:rPr>
          <w:rFonts w:asciiTheme="minorHAnsi" w:hAnsiTheme="minorHAnsi" w:cstheme="minorHAnsi"/>
          <w:sz w:val="22"/>
          <w:szCs w:val="22"/>
        </w:rPr>
      </w:pPr>
      <w:r w:rsidRPr="009F77EE">
        <w:rPr>
          <w:rFonts w:asciiTheme="minorHAnsi" w:hAnsiTheme="minorHAnsi" w:cstheme="minorHAnsi"/>
          <w:sz w:val="22"/>
          <w:szCs w:val="22"/>
        </w:rPr>
        <w:t>Appendix I</w:t>
      </w:r>
    </w:p>
    <w:p w14:paraId="4E256C86" w14:textId="739A35C9" w:rsidR="0003504F" w:rsidRDefault="0003504F" w:rsidP="008460F4">
      <w:pPr>
        <w:pStyle w:val="Paragraph2"/>
        <w:numPr>
          <w:ilvl w:val="0"/>
          <w:numId w:val="3"/>
        </w:numPr>
        <w:jc w:val="left"/>
        <w:rPr>
          <w:rFonts w:asciiTheme="minorHAnsi" w:hAnsiTheme="minorHAnsi" w:cstheme="minorHAnsi"/>
          <w:sz w:val="22"/>
          <w:szCs w:val="22"/>
        </w:rPr>
      </w:pPr>
      <w:r w:rsidRPr="009F77EE">
        <w:rPr>
          <w:rFonts w:asciiTheme="minorHAnsi" w:hAnsiTheme="minorHAnsi" w:cstheme="minorHAnsi"/>
          <w:sz w:val="22"/>
          <w:szCs w:val="22"/>
        </w:rPr>
        <w:t>Bid Form</w:t>
      </w:r>
      <w:r w:rsidR="004B7115" w:rsidRPr="009F77EE">
        <w:rPr>
          <w:rFonts w:asciiTheme="minorHAnsi" w:hAnsiTheme="minorHAnsi" w:cstheme="minorHAnsi"/>
          <w:sz w:val="22"/>
          <w:szCs w:val="22"/>
        </w:rPr>
        <w:t xml:space="preserve"> Attachment </w:t>
      </w:r>
      <w:r w:rsidR="00475A0F" w:rsidRPr="009F77EE">
        <w:rPr>
          <w:rFonts w:asciiTheme="minorHAnsi" w:hAnsiTheme="minorHAnsi" w:cstheme="minorHAnsi"/>
          <w:sz w:val="22"/>
          <w:szCs w:val="22"/>
        </w:rPr>
        <w:t xml:space="preserve">No. </w:t>
      </w:r>
      <w:r w:rsidR="004B7115" w:rsidRPr="009F77EE">
        <w:rPr>
          <w:rFonts w:asciiTheme="minorHAnsi" w:hAnsiTheme="minorHAnsi" w:cstheme="minorHAnsi"/>
          <w:sz w:val="22"/>
          <w:szCs w:val="22"/>
        </w:rPr>
        <w:t>1: Contractor</w:t>
      </w:r>
      <w:r w:rsidR="00FA6A58" w:rsidRPr="009F77EE">
        <w:rPr>
          <w:rFonts w:asciiTheme="minorHAnsi" w:hAnsiTheme="minorHAnsi" w:cstheme="minorHAnsi"/>
          <w:sz w:val="22"/>
          <w:szCs w:val="22"/>
        </w:rPr>
        <w:t xml:space="preserve"> </w:t>
      </w:r>
      <w:r w:rsidR="004B7115" w:rsidRPr="009F77EE">
        <w:rPr>
          <w:rFonts w:asciiTheme="minorHAnsi" w:hAnsiTheme="minorHAnsi" w:cstheme="minorHAnsi"/>
          <w:sz w:val="22"/>
          <w:szCs w:val="22"/>
        </w:rPr>
        <w:t>Information</w:t>
      </w:r>
    </w:p>
    <w:p w14:paraId="4B09FAAB" w14:textId="4F90AC8A" w:rsidR="00582EC3" w:rsidRPr="00582EC3" w:rsidRDefault="00582EC3" w:rsidP="008460F4">
      <w:pPr>
        <w:pStyle w:val="Paragraph2"/>
        <w:numPr>
          <w:ilvl w:val="0"/>
          <w:numId w:val="3"/>
        </w:numPr>
        <w:jc w:val="left"/>
        <w:rPr>
          <w:rFonts w:asciiTheme="minorHAnsi" w:hAnsiTheme="minorHAnsi" w:cstheme="minorHAnsi"/>
          <w:sz w:val="22"/>
          <w:szCs w:val="22"/>
        </w:rPr>
      </w:pPr>
      <w:r w:rsidRPr="009F77EE">
        <w:rPr>
          <w:rFonts w:asciiTheme="minorHAnsi" w:hAnsiTheme="minorHAnsi" w:cstheme="minorHAnsi"/>
          <w:sz w:val="22"/>
          <w:szCs w:val="22"/>
        </w:rPr>
        <w:t xml:space="preserve">Bid Form Attachment No. </w:t>
      </w:r>
      <w:r>
        <w:rPr>
          <w:rFonts w:asciiTheme="minorHAnsi" w:hAnsiTheme="minorHAnsi" w:cstheme="minorHAnsi"/>
          <w:sz w:val="22"/>
          <w:szCs w:val="22"/>
        </w:rPr>
        <w:t>2</w:t>
      </w:r>
      <w:r w:rsidRPr="009F77EE">
        <w:rPr>
          <w:rFonts w:asciiTheme="minorHAnsi" w:hAnsiTheme="minorHAnsi" w:cstheme="minorHAnsi"/>
          <w:sz w:val="22"/>
          <w:szCs w:val="22"/>
        </w:rPr>
        <w:t xml:space="preserve">: </w:t>
      </w:r>
      <w:r>
        <w:rPr>
          <w:rFonts w:asciiTheme="minorHAnsi" w:hAnsiTheme="minorHAnsi" w:cstheme="minorHAnsi"/>
          <w:sz w:val="22"/>
          <w:szCs w:val="22"/>
        </w:rPr>
        <w:t>Proposed Subcontractors</w:t>
      </w:r>
    </w:p>
    <w:p w14:paraId="3DB28B5B" w14:textId="0B7EBED3" w:rsidR="00FA6A58" w:rsidRPr="009F77EE" w:rsidRDefault="00FA6A58" w:rsidP="008460F4">
      <w:pPr>
        <w:pStyle w:val="Paragraph2"/>
        <w:numPr>
          <w:ilvl w:val="0"/>
          <w:numId w:val="3"/>
        </w:numPr>
        <w:jc w:val="left"/>
        <w:rPr>
          <w:rFonts w:asciiTheme="minorHAnsi" w:hAnsiTheme="minorHAnsi" w:cstheme="minorHAnsi"/>
          <w:sz w:val="22"/>
          <w:szCs w:val="22"/>
        </w:rPr>
      </w:pPr>
      <w:r w:rsidRPr="009F77EE">
        <w:rPr>
          <w:rFonts w:asciiTheme="minorHAnsi" w:hAnsiTheme="minorHAnsi" w:cstheme="minorHAnsi"/>
          <w:sz w:val="22"/>
          <w:szCs w:val="22"/>
        </w:rPr>
        <w:t xml:space="preserve">Bid Form Attachment No. </w:t>
      </w:r>
      <w:r w:rsidR="00582EC3">
        <w:rPr>
          <w:rFonts w:asciiTheme="minorHAnsi" w:hAnsiTheme="minorHAnsi" w:cstheme="minorHAnsi"/>
          <w:sz w:val="22"/>
          <w:szCs w:val="22"/>
        </w:rPr>
        <w:t>3</w:t>
      </w:r>
      <w:r w:rsidRPr="009F77EE">
        <w:rPr>
          <w:rFonts w:asciiTheme="minorHAnsi" w:hAnsiTheme="minorHAnsi" w:cstheme="minorHAnsi"/>
          <w:sz w:val="22"/>
          <w:szCs w:val="22"/>
        </w:rPr>
        <w:t>: Bid Schedule</w:t>
      </w:r>
    </w:p>
    <w:p w14:paraId="499B5945" w14:textId="6782CE48" w:rsidR="004F7784" w:rsidRDefault="0003504F" w:rsidP="008460F4">
      <w:pPr>
        <w:pStyle w:val="Paragraph2"/>
        <w:numPr>
          <w:ilvl w:val="0"/>
          <w:numId w:val="3"/>
        </w:numPr>
        <w:jc w:val="left"/>
        <w:rPr>
          <w:rFonts w:asciiTheme="minorHAnsi" w:hAnsiTheme="minorHAnsi" w:cstheme="minorHAnsi"/>
          <w:sz w:val="22"/>
          <w:szCs w:val="22"/>
        </w:rPr>
      </w:pPr>
      <w:r w:rsidRPr="009F77EE">
        <w:rPr>
          <w:rFonts w:asciiTheme="minorHAnsi" w:hAnsiTheme="minorHAnsi" w:cstheme="minorHAnsi"/>
          <w:sz w:val="22"/>
          <w:szCs w:val="22"/>
        </w:rPr>
        <w:t xml:space="preserve">Bid Form Attachment No. </w:t>
      </w:r>
      <w:r w:rsidR="00582EC3">
        <w:rPr>
          <w:rFonts w:asciiTheme="minorHAnsi" w:hAnsiTheme="minorHAnsi" w:cstheme="minorHAnsi"/>
          <w:sz w:val="22"/>
          <w:szCs w:val="22"/>
        </w:rPr>
        <w:t>4</w:t>
      </w:r>
      <w:r w:rsidRPr="009F77EE">
        <w:rPr>
          <w:rFonts w:asciiTheme="minorHAnsi" w:hAnsiTheme="minorHAnsi" w:cstheme="minorHAnsi"/>
          <w:sz w:val="22"/>
          <w:szCs w:val="22"/>
        </w:rPr>
        <w:t>: Project Questionnaire</w:t>
      </w:r>
    </w:p>
    <w:p w14:paraId="6C4F35C1" w14:textId="072FD639" w:rsidR="00582EC3" w:rsidRDefault="00582EC3" w:rsidP="008460F4">
      <w:pPr>
        <w:pStyle w:val="Paragraph2"/>
        <w:numPr>
          <w:ilvl w:val="0"/>
          <w:numId w:val="3"/>
        </w:numPr>
        <w:jc w:val="left"/>
        <w:rPr>
          <w:rFonts w:asciiTheme="minorHAnsi" w:hAnsiTheme="minorHAnsi" w:cstheme="minorHAnsi"/>
          <w:sz w:val="22"/>
          <w:szCs w:val="22"/>
        </w:rPr>
      </w:pPr>
      <w:r w:rsidRPr="009F77EE">
        <w:rPr>
          <w:rFonts w:asciiTheme="minorHAnsi" w:hAnsiTheme="minorHAnsi" w:cstheme="minorHAnsi"/>
          <w:sz w:val="22"/>
          <w:szCs w:val="22"/>
        </w:rPr>
        <w:t xml:space="preserve">Bid Form Attachment No. </w:t>
      </w:r>
      <w:r>
        <w:rPr>
          <w:rFonts w:asciiTheme="minorHAnsi" w:hAnsiTheme="minorHAnsi" w:cstheme="minorHAnsi"/>
          <w:sz w:val="22"/>
          <w:szCs w:val="22"/>
        </w:rPr>
        <w:t>5</w:t>
      </w:r>
      <w:r w:rsidRPr="009F77EE">
        <w:rPr>
          <w:rFonts w:asciiTheme="minorHAnsi" w:hAnsiTheme="minorHAnsi" w:cstheme="minorHAnsi"/>
          <w:sz w:val="22"/>
          <w:szCs w:val="22"/>
        </w:rPr>
        <w:t xml:space="preserve">: </w:t>
      </w:r>
      <w:r>
        <w:rPr>
          <w:rFonts w:asciiTheme="minorHAnsi" w:hAnsiTheme="minorHAnsi" w:cstheme="minorHAnsi"/>
          <w:sz w:val="22"/>
          <w:szCs w:val="22"/>
        </w:rPr>
        <w:t>Work Plan</w:t>
      </w:r>
    </w:p>
    <w:p w14:paraId="1264EFB6" w14:textId="77777777" w:rsidR="00582EC3" w:rsidRDefault="00582EC3" w:rsidP="006C20F6">
      <w:pPr>
        <w:pStyle w:val="Paragraph2"/>
        <w:ind w:left="720"/>
        <w:jc w:val="left"/>
        <w:rPr>
          <w:rFonts w:asciiTheme="minorHAnsi" w:hAnsiTheme="minorHAnsi" w:cstheme="minorHAnsi"/>
          <w:sz w:val="22"/>
          <w:szCs w:val="22"/>
        </w:rPr>
      </w:pPr>
    </w:p>
    <w:p w14:paraId="2C286EF1" w14:textId="77777777" w:rsidR="00915FE2" w:rsidRPr="009F77EE" w:rsidRDefault="00915FE2" w:rsidP="006C20F6">
      <w:pPr>
        <w:pStyle w:val="Paragraph2"/>
        <w:ind w:left="720"/>
        <w:jc w:val="left"/>
        <w:rPr>
          <w:rFonts w:asciiTheme="minorHAnsi" w:hAnsiTheme="minorHAnsi" w:cstheme="minorHAnsi"/>
          <w:sz w:val="22"/>
          <w:szCs w:val="22"/>
        </w:rPr>
      </w:pPr>
    </w:p>
    <w:p w14:paraId="5DCD6E80" w14:textId="5EB2C431" w:rsidR="001449C5" w:rsidRPr="009F77EE" w:rsidRDefault="001449C5" w:rsidP="00B95477">
      <w:pPr>
        <w:pStyle w:val="Paragraph2"/>
        <w:ind w:left="0"/>
        <w:jc w:val="left"/>
        <w:rPr>
          <w:rFonts w:asciiTheme="minorHAnsi" w:hAnsiTheme="minorHAnsi" w:cstheme="minorHAnsi"/>
          <w:sz w:val="22"/>
          <w:szCs w:val="22"/>
        </w:rPr>
      </w:pPr>
      <w:bookmarkStart w:id="25" w:name="_Hlk17468260"/>
      <w:r w:rsidRPr="009F77EE">
        <w:rPr>
          <w:rFonts w:asciiTheme="minorHAnsi" w:hAnsiTheme="minorHAnsi" w:cstheme="minorHAnsi"/>
          <w:sz w:val="22"/>
          <w:szCs w:val="22"/>
        </w:rPr>
        <w:t>Appendix II</w:t>
      </w:r>
    </w:p>
    <w:p w14:paraId="3E994285" w14:textId="462DE60F" w:rsidR="002353D9" w:rsidRPr="009F77EE" w:rsidRDefault="007F5752" w:rsidP="008460F4">
      <w:pPr>
        <w:pStyle w:val="Paragraph2"/>
        <w:numPr>
          <w:ilvl w:val="0"/>
          <w:numId w:val="2"/>
        </w:numPr>
        <w:ind w:left="720"/>
        <w:jc w:val="left"/>
        <w:rPr>
          <w:rFonts w:asciiTheme="minorHAnsi" w:hAnsiTheme="minorHAnsi" w:cstheme="minorHAnsi"/>
          <w:sz w:val="22"/>
          <w:szCs w:val="22"/>
        </w:rPr>
      </w:pPr>
      <w:r w:rsidRPr="009F77EE">
        <w:rPr>
          <w:rFonts w:asciiTheme="minorHAnsi" w:hAnsiTheme="minorHAnsi" w:cstheme="minorHAnsi"/>
          <w:sz w:val="22"/>
          <w:szCs w:val="22"/>
        </w:rPr>
        <w:t>Exhibit A:</w:t>
      </w:r>
      <w:r w:rsidR="00C410D6" w:rsidRPr="009F77EE">
        <w:rPr>
          <w:rFonts w:asciiTheme="minorHAnsi" w:hAnsiTheme="minorHAnsi" w:cstheme="minorHAnsi"/>
          <w:sz w:val="22"/>
          <w:szCs w:val="22"/>
        </w:rPr>
        <w:t xml:space="preserve"> Project</w:t>
      </w:r>
      <w:r w:rsidR="002353D9" w:rsidRPr="009F77EE">
        <w:rPr>
          <w:rFonts w:asciiTheme="minorHAnsi" w:hAnsiTheme="minorHAnsi" w:cstheme="minorHAnsi"/>
          <w:sz w:val="22"/>
          <w:szCs w:val="22"/>
        </w:rPr>
        <w:t xml:space="preserve"> Map</w:t>
      </w:r>
    </w:p>
    <w:p w14:paraId="7B354BA1" w14:textId="1197800E" w:rsidR="007E38BF" w:rsidRPr="009F77EE" w:rsidRDefault="007E38BF" w:rsidP="008460F4">
      <w:pPr>
        <w:pStyle w:val="Paragraph2"/>
        <w:numPr>
          <w:ilvl w:val="0"/>
          <w:numId w:val="2"/>
        </w:numPr>
        <w:ind w:left="720"/>
        <w:jc w:val="left"/>
        <w:rPr>
          <w:rFonts w:asciiTheme="minorHAnsi" w:hAnsiTheme="minorHAnsi" w:cstheme="minorHAnsi"/>
          <w:sz w:val="22"/>
          <w:szCs w:val="22"/>
        </w:rPr>
      </w:pPr>
      <w:r w:rsidRPr="009F77EE">
        <w:rPr>
          <w:rFonts w:asciiTheme="minorHAnsi" w:hAnsiTheme="minorHAnsi" w:cstheme="minorHAnsi"/>
          <w:sz w:val="22"/>
          <w:szCs w:val="22"/>
        </w:rPr>
        <w:t>Exhibit B: Fire Plan</w:t>
      </w:r>
    </w:p>
    <w:bookmarkEnd w:id="24"/>
    <w:bookmarkEnd w:id="25"/>
    <w:p w14:paraId="6C9970FD" w14:textId="1F3ED84C" w:rsidR="00294A49" w:rsidRPr="009F77EE" w:rsidRDefault="00294A49" w:rsidP="00B95477">
      <w:pPr>
        <w:pStyle w:val="Paragraph2"/>
        <w:ind w:left="0"/>
        <w:jc w:val="left"/>
        <w:rPr>
          <w:rFonts w:asciiTheme="minorHAnsi" w:hAnsiTheme="minorHAnsi" w:cstheme="minorHAnsi"/>
          <w:sz w:val="22"/>
          <w:szCs w:val="22"/>
          <w:highlight w:val="yellow"/>
        </w:rPr>
      </w:pPr>
    </w:p>
    <w:p w14:paraId="06C120B2" w14:textId="0916AE6B" w:rsidR="00CD004A" w:rsidRPr="00112000" w:rsidRDefault="00294A49" w:rsidP="00112000">
      <w:pPr>
        <w:rPr>
          <w:rFonts w:ascii="Arial" w:hAnsi="Arial" w:cs="Arial"/>
          <w:sz w:val="20"/>
          <w:szCs w:val="20"/>
          <w:highlight w:val="yellow"/>
        </w:rPr>
      </w:pPr>
      <w:r>
        <w:rPr>
          <w:highlight w:val="yellow"/>
        </w:rPr>
        <w:br w:type="page"/>
      </w:r>
    </w:p>
    <w:p w14:paraId="50F52722" w14:textId="77777777" w:rsidR="000B780A" w:rsidRDefault="000B780A" w:rsidP="00B95477">
      <w:pPr>
        <w:pStyle w:val="Paragraph2"/>
        <w:ind w:left="0"/>
        <w:jc w:val="left"/>
        <w:rPr>
          <w:rFonts w:ascii="Times New Roman" w:hAnsi="Times New Roman" w:cs="Times New Roman"/>
          <w:sz w:val="48"/>
          <w:szCs w:val="48"/>
        </w:rPr>
      </w:pPr>
    </w:p>
    <w:p w14:paraId="40926092" w14:textId="77777777" w:rsidR="000B780A" w:rsidRDefault="000B780A" w:rsidP="00B95477">
      <w:pPr>
        <w:pStyle w:val="Paragraph2"/>
        <w:ind w:left="0"/>
        <w:jc w:val="left"/>
        <w:rPr>
          <w:rFonts w:ascii="Times New Roman" w:hAnsi="Times New Roman" w:cs="Times New Roman"/>
          <w:sz w:val="48"/>
          <w:szCs w:val="48"/>
        </w:rPr>
      </w:pPr>
    </w:p>
    <w:p w14:paraId="0077EF76" w14:textId="77777777" w:rsidR="000B780A" w:rsidRDefault="000B780A" w:rsidP="00B95477">
      <w:pPr>
        <w:pStyle w:val="Paragraph2"/>
        <w:ind w:left="0"/>
        <w:jc w:val="left"/>
        <w:rPr>
          <w:rFonts w:ascii="Times New Roman" w:hAnsi="Times New Roman" w:cs="Times New Roman"/>
          <w:sz w:val="48"/>
          <w:szCs w:val="48"/>
        </w:rPr>
      </w:pPr>
    </w:p>
    <w:p w14:paraId="09C7B4F3" w14:textId="77777777" w:rsidR="000B780A" w:rsidRDefault="000B780A" w:rsidP="00B95477">
      <w:pPr>
        <w:pStyle w:val="Paragraph2"/>
        <w:ind w:left="0"/>
        <w:jc w:val="left"/>
        <w:rPr>
          <w:rFonts w:ascii="Times New Roman" w:hAnsi="Times New Roman" w:cs="Times New Roman"/>
          <w:sz w:val="48"/>
          <w:szCs w:val="48"/>
        </w:rPr>
      </w:pPr>
    </w:p>
    <w:p w14:paraId="504E80F3" w14:textId="7E3D1E7E" w:rsidR="00294A49" w:rsidRPr="000E3AF4" w:rsidRDefault="00294A49" w:rsidP="00B95477">
      <w:pPr>
        <w:pStyle w:val="Paragraph2"/>
        <w:ind w:left="0"/>
        <w:jc w:val="left"/>
        <w:rPr>
          <w:rFonts w:ascii="Times New Roman" w:hAnsi="Times New Roman" w:cs="Times New Roman"/>
          <w:sz w:val="48"/>
          <w:szCs w:val="48"/>
        </w:rPr>
      </w:pPr>
      <w:r w:rsidRPr="000E3AF4">
        <w:rPr>
          <w:rFonts w:ascii="Times New Roman" w:hAnsi="Times New Roman" w:cs="Times New Roman"/>
          <w:sz w:val="48"/>
          <w:szCs w:val="48"/>
        </w:rPr>
        <w:t>Appendix I</w:t>
      </w:r>
    </w:p>
    <w:p w14:paraId="29063EDA" w14:textId="77777777" w:rsidR="000C7609" w:rsidRDefault="000C7609" w:rsidP="00B95477">
      <w:pPr>
        <w:pStyle w:val="Paragraph2"/>
        <w:ind w:left="0"/>
        <w:jc w:val="left"/>
      </w:pPr>
    </w:p>
    <w:p w14:paraId="2DFFF1CE" w14:textId="77777777" w:rsidR="000B780A" w:rsidRDefault="000B780A">
      <w:pPr>
        <w:rPr>
          <w:b/>
          <w:bCs/>
          <w:sz w:val="20"/>
          <w:szCs w:val="20"/>
        </w:rPr>
      </w:pPr>
      <w:r>
        <w:rPr>
          <w:b/>
          <w:bCs/>
        </w:rPr>
        <w:br w:type="page"/>
      </w:r>
    </w:p>
    <w:p w14:paraId="7C61C0C1" w14:textId="4D75746A" w:rsidR="0003504F" w:rsidRPr="00617E4A" w:rsidRDefault="00FA6A58" w:rsidP="00B95477">
      <w:pPr>
        <w:pStyle w:val="Paragraph2"/>
        <w:ind w:left="0"/>
        <w:jc w:val="left"/>
        <w:rPr>
          <w:rFonts w:ascii="Times New Roman" w:hAnsi="Times New Roman" w:cs="Times New Roman"/>
          <w:b/>
          <w:bCs/>
          <w:sz w:val="22"/>
          <w:szCs w:val="22"/>
        </w:rPr>
      </w:pPr>
      <w:r w:rsidRPr="00617E4A">
        <w:rPr>
          <w:rFonts w:ascii="Times New Roman" w:hAnsi="Times New Roman" w:cs="Times New Roman"/>
          <w:b/>
          <w:bCs/>
        </w:rPr>
        <w:lastRenderedPageBreak/>
        <w:t xml:space="preserve">BID FORM ATTACHMENT </w:t>
      </w:r>
      <w:r w:rsidRPr="00617E4A">
        <w:rPr>
          <w:rFonts w:ascii="Times New Roman" w:hAnsi="Times New Roman" w:cs="Times New Roman"/>
          <w:b/>
          <w:bCs/>
          <w:sz w:val="22"/>
          <w:szCs w:val="22"/>
        </w:rPr>
        <w:t>NO. 1</w:t>
      </w:r>
      <w:r w:rsidR="00475A0F" w:rsidRPr="00617E4A">
        <w:rPr>
          <w:rFonts w:ascii="Times New Roman" w:hAnsi="Times New Roman" w:cs="Times New Roman"/>
          <w:b/>
          <w:bCs/>
          <w:sz w:val="22"/>
          <w:szCs w:val="22"/>
        </w:rPr>
        <w:t>:</w:t>
      </w:r>
      <w:r w:rsidR="004B7115" w:rsidRPr="00617E4A">
        <w:rPr>
          <w:rFonts w:ascii="Times New Roman" w:hAnsi="Times New Roman" w:cs="Times New Roman"/>
          <w:b/>
          <w:bCs/>
          <w:sz w:val="22"/>
          <w:szCs w:val="22"/>
        </w:rPr>
        <w:t xml:space="preserve"> </w:t>
      </w:r>
      <w:r w:rsidR="00475A0F" w:rsidRPr="00617E4A">
        <w:rPr>
          <w:rFonts w:ascii="Times New Roman" w:hAnsi="Times New Roman" w:cs="Times New Roman"/>
          <w:b/>
          <w:bCs/>
          <w:sz w:val="22"/>
          <w:szCs w:val="22"/>
        </w:rPr>
        <w:t>Contractor Information</w:t>
      </w:r>
    </w:p>
    <w:p w14:paraId="4D2C9490" w14:textId="09C714F4" w:rsidR="0003504F" w:rsidRPr="00F75786" w:rsidRDefault="0003504F" w:rsidP="64282627">
      <w:pPr>
        <w:spacing w:after="200" w:line="276" w:lineRule="auto"/>
        <w:rPr>
          <w:b/>
          <w:bCs/>
        </w:rPr>
      </w:pPr>
    </w:p>
    <w:p w14:paraId="424C3A3E" w14:textId="77777777" w:rsidR="0003504F" w:rsidRPr="00617E4A" w:rsidRDefault="0003504F" w:rsidP="00B95477">
      <w:pPr>
        <w:tabs>
          <w:tab w:val="left" w:pos="-720"/>
        </w:tabs>
        <w:rPr>
          <w:b/>
          <w:bCs/>
        </w:rPr>
      </w:pPr>
      <w:r w:rsidRPr="00617E4A">
        <w:rPr>
          <w:b/>
          <w:bCs/>
        </w:rPr>
        <w:t>General Information:</w:t>
      </w:r>
    </w:p>
    <w:p w14:paraId="016345E0" w14:textId="77777777" w:rsidR="0003504F" w:rsidRPr="00EF4334" w:rsidRDefault="0003504F" w:rsidP="00B95477">
      <w:pPr>
        <w:tabs>
          <w:tab w:val="left" w:pos="-720"/>
        </w:tabs>
        <w:rPr>
          <w:b/>
          <w:bCs/>
        </w:rPr>
      </w:pPr>
    </w:p>
    <w:tbl>
      <w:tblPr>
        <w:tblW w:w="9412" w:type="dxa"/>
        <w:jc w:val="center"/>
        <w:tblLayout w:type="fixed"/>
        <w:tblLook w:val="0000" w:firstRow="0" w:lastRow="0" w:firstColumn="0" w:lastColumn="0" w:noHBand="0" w:noVBand="0"/>
      </w:tblPr>
      <w:tblGrid>
        <w:gridCol w:w="1299"/>
        <w:gridCol w:w="3128"/>
        <w:gridCol w:w="1393"/>
        <w:gridCol w:w="3592"/>
      </w:tblGrid>
      <w:tr w:rsidR="0003504F" w:rsidRPr="00EF4334" w14:paraId="34F1D8DB" w14:textId="77777777" w:rsidTr="00C66B39">
        <w:trPr>
          <w:trHeight w:val="249"/>
          <w:jc w:val="center"/>
        </w:trPr>
        <w:tc>
          <w:tcPr>
            <w:tcW w:w="1299" w:type="dxa"/>
            <w:tcBorders>
              <w:top w:val="nil"/>
              <w:left w:val="nil"/>
              <w:bottom w:val="nil"/>
              <w:right w:val="nil"/>
            </w:tcBorders>
          </w:tcPr>
          <w:p w14:paraId="587C64AF" w14:textId="77777777" w:rsidR="0003504F" w:rsidRPr="00EF4334" w:rsidRDefault="0003504F" w:rsidP="00B95477">
            <w:pPr>
              <w:tabs>
                <w:tab w:val="left" w:pos="-720"/>
                <w:tab w:val="left" w:pos="0"/>
                <w:tab w:val="left" w:leader="underscore" w:pos="9360"/>
              </w:tabs>
            </w:pPr>
            <w:r w:rsidRPr="00EF4334">
              <w:t>Company Name:</w:t>
            </w:r>
          </w:p>
        </w:tc>
        <w:tc>
          <w:tcPr>
            <w:tcW w:w="8113" w:type="dxa"/>
            <w:gridSpan w:val="3"/>
            <w:tcBorders>
              <w:top w:val="nil"/>
              <w:left w:val="nil"/>
              <w:bottom w:val="single" w:sz="4" w:space="0" w:color="auto"/>
              <w:right w:val="nil"/>
            </w:tcBorders>
          </w:tcPr>
          <w:p w14:paraId="372F8443" w14:textId="33701C3B" w:rsidR="0003504F" w:rsidRPr="00EF4334" w:rsidRDefault="0003504F" w:rsidP="00B95477">
            <w:pPr>
              <w:tabs>
                <w:tab w:val="left" w:pos="-720"/>
                <w:tab w:val="left" w:pos="0"/>
                <w:tab w:val="left" w:leader="underscore" w:pos="9360"/>
              </w:tabs>
              <w:ind w:right="3942"/>
            </w:pPr>
          </w:p>
        </w:tc>
      </w:tr>
      <w:tr w:rsidR="0003504F" w:rsidRPr="00EF4334" w14:paraId="24DF39C0" w14:textId="77777777" w:rsidTr="00C66B39">
        <w:trPr>
          <w:trHeight w:val="736"/>
          <w:jc w:val="center"/>
        </w:trPr>
        <w:tc>
          <w:tcPr>
            <w:tcW w:w="1299" w:type="dxa"/>
            <w:tcBorders>
              <w:top w:val="nil"/>
              <w:left w:val="nil"/>
              <w:bottom w:val="nil"/>
              <w:right w:val="nil"/>
            </w:tcBorders>
          </w:tcPr>
          <w:p w14:paraId="3D190D38" w14:textId="77777777" w:rsidR="0003504F" w:rsidRPr="00EF4334" w:rsidRDefault="0003504F" w:rsidP="00B95477">
            <w:pPr>
              <w:tabs>
                <w:tab w:val="left" w:pos="-720"/>
                <w:tab w:val="left" w:pos="0"/>
                <w:tab w:val="left" w:leader="underscore" w:pos="9360"/>
              </w:tabs>
            </w:pPr>
          </w:p>
          <w:p w14:paraId="051CF803" w14:textId="77777777" w:rsidR="0003504F" w:rsidRPr="00EF4334" w:rsidRDefault="0003504F" w:rsidP="00B95477">
            <w:pPr>
              <w:tabs>
                <w:tab w:val="left" w:pos="-720"/>
                <w:tab w:val="left" w:pos="0"/>
                <w:tab w:val="left" w:leader="underscore" w:pos="9360"/>
              </w:tabs>
            </w:pPr>
          </w:p>
          <w:p w14:paraId="43633653" w14:textId="77777777" w:rsidR="0003504F" w:rsidRPr="00EF4334" w:rsidRDefault="0003504F" w:rsidP="00B95477">
            <w:pPr>
              <w:tabs>
                <w:tab w:val="left" w:pos="-720"/>
                <w:tab w:val="left" w:pos="0"/>
                <w:tab w:val="left" w:leader="underscore" w:pos="9360"/>
              </w:tabs>
            </w:pPr>
            <w:r w:rsidRPr="00EF4334">
              <w:t>Company Address:</w:t>
            </w:r>
          </w:p>
        </w:tc>
        <w:tc>
          <w:tcPr>
            <w:tcW w:w="8113" w:type="dxa"/>
            <w:gridSpan w:val="3"/>
            <w:tcBorders>
              <w:top w:val="single" w:sz="4" w:space="0" w:color="auto"/>
              <w:left w:val="nil"/>
              <w:bottom w:val="single" w:sz="4" w:space="0" w:color="auto"/>
              <w:right w:val="nil"/>
            </w:tcBorders>
          </w:tcPr>
          <w:p w14:paraId="5027E093" w14:textId="51415643" w:rsidR="00D96F20" w:rsidRPr="00EF4334" w:rsidRDefault="00D96F20" w:rsidP="00B95477">
            <w:pPr>
              <w:tabs>
                <w:tab w:val="left" w:pos="-720"/>
                <w:tab w:val="left" w:pos="0"/>
                <w:tab w:val="left" w:leader="underscore" w:pos="9360"/>
              </w:tabs>
            </w:pPr>
          </w:p>
        </w:tc>
      </w:tr>
      <w:tr w:rsidR="0003504F" w:rsidRPr="00EF4334" w14:paraId="00431D30" w14:textId="77777777" w:rsidTr="00C66B39">
        <w:trPr>
          <w:trHeight w:val="728"/>
          <w:jc w:val="center"/>
        </w:trPr>
        <w:tc>
          <w:tcPr>
            <w:tcW w:w="1299" w:type="dxa"/>
            <w:tcBorders>
              <w:top w:val="nil"/>
              <w:left w:val="nil"/>
              <w:bottom w:val="nil"/>
              <w:right w:val="nil"/>
            </w:tcBorders>
          </w:tcPr>
          <w:p w14:paraId="22B74621" w14:textId="77777777" w:rsidR="0003504F" w:rsidRPr="00EF4334" w:rsidRDefault="0003504F" w:rsidP="00B95477">
            <w:pPr>
              <w:tabs>
                <w:tab w:val="left" w:pos="-720"/>
                <w:tab w:val="left" w:pos="0"/>
                <w:tab w:val="left" w:leader="underscore" w:pos="9360"/>
              </w:tabs>
            </w:pPr>
          </w:p>
          <w:p w14:paraId="6C0A2F7C" w14:textId="77777777" w:rsidR="0003504F" w:rsidRPr="00EF4334" w:rsidRDefault="0003504F" w:rsidP="00B95477">
            <w:pPr>
              <w:tabs>
                <w:tab w:val="left" w:pos="-720"/>
                <w:tab w:val="left" w:pos="0"/>
                <w:tab w:val="left" w:leader="underscore" w:pos="9360"/>
              </w:tabs>
            </w:pPr>
          </w:p>
          <w:p w14:paraId="5DCC9D88" w14:textId="77777777" w:rsidR="0003504F" w:rsidRPr="00EF4334" w:rsidRDefault="0003504F" w:rsidP="00B95477">
            <w:pPr>
              <w:tabs>
                <w:tab w:val="left" w:pos="-720"/>
                <w:tab w:val="left" w:pos="0"/>
                <w:tab w:val="left" w:leader="underscore" w:pos="9360"/>
              </w:tabs>
            </w:pPr>
            <w:r w:rsidRPr="00EF4334">
              <w:t>Contact Name:</w:t>
            </w:r>
          </w:p>
        </w:tc>
        <w:tc>
          <w:tcPr>
            <w:tcW w:w="8113" w:type="dxa"/>
            <w:gridSpan w:val="3"/>
            <w:tcBorders>
              <w:top w:val="single" w:sz="4" w:space="0" w:color="auto"/>
              <w:left w:val="nil"/>
              <w:bottom w:val="single" w:sz="4" w:space="0" w:color="auto"/>
              <w:right w:val="nil"/>
            </w:tcBorders>
          </w:tcPr>
          <w:p w14:paraId="0DC4636B" w14:textId="77777777" w:rsidR="0003504F" w:rsidRPr="00EF4334" w:rsidRDefault="0003504F" w:rsidP="00B95477">
            <w:pPr>
              <w:pStyle w:val="EndnoteText"/>
              <w:tabs>
                <w:tab w:val="left" w:pos="-720"/>
                <w:tab w:val="left" w:pos="0"/>
                <w:tab w:val="left" w:leader="underscore" w:pos="9360"/>
              </w:tabs>
              <w:rPr>
                <w:rFonts w:ascii="Times New Roman" w:hAnsi="Times New Roman"/>
              </w:rPr>
            </w:pPr>
          </w:p>
          <w:p w14:paraId="63BDB7DA" w14:textId="77777777" w:rsidR="0003504F" w:rsidRPr="00EF4334" w:rsidRDefault="0003504F" w:rsidP="00EA393F">
            <w:pPr>
              <w:pStyle w:val="EndnoteText"/>
              <w:tabs>
                <w:tab w:val="left" w:pos="-720"/>
                <w:tab w:val="left" w:pos="0"/>
                <w:tab w:val="left" w:leader="underscore" w:pos="9360"/>
              </w:tabs>
              <w:rPr>
                <w:rFonts w:ascii="Times New Roman" w:hAnsi="Times New Roman"/>
              </w:rPr>
            </w:pPr>
          </w:p>
        </w:tc>
      </w:tr>
      <w:tr w:rsidR="0003504F" w:rsidRPr="00EF4334" w14:paraId="6246CA27" w14:textId="77777777" w:rsidTr="00C66B39">
        <w:trPr>
          <w:trHeight w:val="736"/>
          <w:jc w:val="center"/>
        </w:trPr>
        <w:tc>
          <w:tcPr>
            <w:tcW w:w="1299" w:type="dxa"/>
            <w:tcBorders>
              <w:top w:val="nil"/>
              <w:left w:val="nil"/>
              <w:bottom w:val="nil"/>
              <w:right w:val="nil"/>
            </w:tcBorders>
          </w:tcPr>
          <w:p w14:paraId="29C358A3" w14:textId="77777777" w:rsidR="0003504F" w:rsidRPr="00EF4334" w:rsidRDefault="0003504F" w:rsidP="00B95477">
            <w:pPr>
              <w:tabs>
                <w:tab w:val="left" w:pos="-720"/>
                <w:tab w:val="left" w:pos="0"/>
                <w:tab w:val="left" w:leader="underscore" w:pos="9360"/>
              </w:tabs>
            </w:pPr>
          </w:p>
          <w:p w14:paraId="462C2069" w14:textId="77777777" w:rsidR="0003504F" w:rsidRPr="00EF4334" w:rsidRDefault="0003504F" w:rsidP="00B95477">
            <w:pPr>
              <w:tabs>
                <w:tab w:val="left" w:pos="-720"/>
                <w:tab w:val="left" w:pos="0"/>
                <w:tab w:val="left" w:leader="underscore" w:pos="9360"/>
              </w:tabs>
            </w:pPr>
          </w:p>
          <w:p w14:paraId="25E4310A" w14:textId="77777777" w:rsidR="0003504F" w:rsidRPr="00EF4334" w:rsidRDefault="0003504F" w:rsidP="00B95477">
            <w:pPr>
              <w:tabs>
                <w:tab w:val="left" w:pos="-720"/>
                <w:tab w:val="left" w:pos="0"/>
                <w:tab w:val="left" w:leader="underscore" w:pos="9360"/>
              </w:tabs>
            </w:pPr>
            <w:r w:rsidRPr="00EF4334">
              <w:t>Phone:</w:t>
            </w:r>
          </w:p>
        </w:tc>
        <w:tc>
          <w:tcPr>
            <w:tcW w:w="3128" w:type="dxa"/>
            <w:tcBorders>
              <w:top w:val="single" w:sz="4" w:space="0" w:color="auto"/>
              <w:left w:val="nil"/>
              <w:bottom w:val="single" w:sz="4" w:space="0" w:color="auto"/>
              <w:right w:val="nil"/>
            </w:tcBorders>
          </w:tcPr>
          <w:p w14:paraId="3E3A1EC1" w14:textId="263A4312" w:rsidR="0003504F" w:rsidRPr="00EF4334" w:rsidRDefault="0003504F" w:rsidP="00B95477">
            <w:pPr>
              <w:pStyle w:val="EndnoteText"/>
              <w:tabs>
                <w:tab w:val="left" w:pos="-720"/>
                <w:tab w:val="left" w:pos="0"/>
                <w:tab w:val="left" w:leader="underscore" w:pos="9360"/>
              </w:tabs>
              <w:rPr>
                <w:rFonts w:ascii="Times New Roman" w:hAnsi="Times New Roman"/>
              </w:rPr>
            </w:pPr>
          </w:p>
          <w:p w14:paraId="56BAAEF3" w14:textId="77777777" w:rsidR="0003504F" w:rsidRPr="00EF4334" w:rsidRDefault="0003504F" w:rsidP="00B95477">
            <w:pPr>
              <w:pStyle w:val="EndnoteText"/>
              <w:tabs>
                <w:tab w:val="left" w:pos="-720"/>
                <w:tab w:val="left" w:pos="0"/>
                <w:tab w:val="left" w:leader="underscore" w:pos="9360"/>
              </w:tabs>
              <w:rPr>
                <w:rFonts w:ascii="Times New Roman" w:hAnsi="Times New Roman"/>
              </w:rPr>
            </w:pPr>
          </w:p>
        </w:tc>
        <w:tc>
          <w:tcPr>
            <w:tcW w:w="1393" w:type="dxa"/>
            <w:tcBorders>
              <w:top w:val="single" w:sz="4" w:space="0" w:color="auto"/>
              <w:left w:val="nil"/>
              <w:bottom w:val="nil"/>
              <w:right w:val="nil"/>
            </w:tcBorders>
          </w:tcPr>
          <w:p w14:paraId="52D67C23" w14:textId="77777777" w:rsidR="0003504F" w:rsidRPr="00EF4334" w:rsidRDefault="0003504F" w:rsidP="00B95477">
            <w:pPr>
              <w:pStyle w:val="EndnoteText"/>
              <w:tabs>
                <w:tab w:val="left" w:pos="-720"/>
                <w:tab w:val="left" w:pos="0"/>
                <w:tab w:val="left" w:leader="underscore" w:pos="9360"/>
              </w:tabs>
              <w:rPr>
                <w:rFonts w:ascii="Times New Roman" w:hAnsi="Times New Roman"/>
              </w:rPr>
            </w:pPr>
          </w:p>
          <w:p w14:paraId="09653F15" w14:textId="77777777" w:rsidR="0003504F" w:rsidRPr="00EF4334" w:rsidRDefault="0003504F" w:rsidP="00B95477">
            <w:pPr>
              <w:pStyle w:val="EndnoteText"/>
              <w:tabs>
                <w:tab w:val="left" w:pos="-720"/>
                <w:tab w:val="left" w:pos="0"/>
                <w:tab w:val="left" w:leader="underscore" w:pos="9360"/>
              </w:tabs>
              <w:rPr>
                <w:rFonts w:ascii="Times New Roman" w:hAnsi="Times New Roman"/>
              </w:rPr>
            </w:pPr>
          </w:p>
          <w:p w14:paraId="0C31BF7B" w14:textId="77777777" w:rsidR="0003504F" w:rsidRPr="00EF4334" w:rsidRDefault="0003504F" w:rsidP="00B95477">
            <w:pPr>
              <w:pStyle w:val="EndnoteText"/>
              <w:tabs>
                <w:tab w:val="left" w:pos="-720"/>
                <w:tab w:val="left" w:pos="0"/>
                <w:tab w:val="left" w:leader="underscore" w:pos="9360"/>
              </w:tabs>
              <w:rPr>
                <w:rFonts w:ascii="Times New Roman" w:hAnsi="Times New Roman"/>
              </w:rPr>
            </w:pPr>
            <w:r w:rsidRPr="00EF4334">
              <w:rPr>
                <w:rFonts w:ascii="Times New Roman" w:hAnsi="Times New Roman"/>
              </w:rPr>
              <w:t>Fax:</w:t>
            </w:r>
          </w:p>
        </w:tc>
        <w:tc>
          <w:tcPr>
            <w:tcW w:w="3592" w:type="dxa"/>
            <w:tcBorders>
              <w:top w:val="single" w:sz="4" w:space="0" w:color="auto"/>
              <w:left w:val="nil"/>
              <w:bottom w:val="single" w:sz="4" w:space="0" w:color="auto"/>
              <w:right w:val="nil"/>
            </w:tcBorders>
          </w:tcPr>
          <w:p w14:paraId="6B8B83A9" w14:textId="77777777" w:rsidR="0003504F" w:rsidRPr="00EF4334" w:rsidRDefault="0003504F" w:rsidP="00B95477">
            <w:pPr>
              <w:pStyle w:val="EndnoteText"/>
              <w:tabs>
                <w:tab w:val="left" w:pos="-720"/>
                <w:tab w:val="left" w:pos="0"/>
                <w:tab w:val="left" w:leader="underscore" w:pos="9360"/>
              </w:tabs>
              <w:rPr>
                <w:rFonts w:ascii="Times New Roman" w:hAnsi="Times New Roman"/>
              </w:rPr>
            </w:pPr>
          </w:p>
        </w:tc>
      </w:tr>
      <w:tr w:rsidR="0003504F" w:rsidRPr="00EF4334" w14:paraId="09C51209" w14:textId="77777777" w:rsidTr="00C66B39">
        <w:trPr>
          <w:trHeight w:val="728"/>
          <w:jc w:val="center"/>
        </w:trPr>
        <w:tc>
          <w:tcPr>
            <w:tcW w:w="1299" w:type="dxa"/>
            <w:tcBorders>
              <w:top w:val="nil"/>
              <w:left w:val="nil"/>
              <w:bottom w:val="nil"/>
              <w:right w:val="nil"/>
            </w:tcBorders>
          </w:tcPr>
          <w:p w14:paraId="50C61967" w14:textId="77777777" w:rsidR="0003504F" w:rsidRPr="00EF4334" w:rsidRDefault="0003504F" w:rsidP="00B95477">
            <w:pPr>
              <w:tabs>
                <w:tab w:val="left" w:pos="-720"/>
                <w:tab w:val="left" w:pos="0"/>
                <w:tab w:val="left" w:leader="underscore" w:pos="9360"/>
              </w:tabs>
            </w:pPr>
          </w:p>
          <w:p w14:paraId="5AC95916" w14:textId="77777777" w:rsidR="0003504F" w:rsidRPr="00EF4334" w:rsidRDefault="0003504F" w:rsidP="00B95477">
            <w:pPr>
              <w:tabs>
                <w:tab w:val="left" w:pos="-720"/>
                <w:tab w:val="left" w:pos="0"/>
                <w:tab w:val="left" w:leader="underscore" w:pos="9360"/>
              </w:tabs>
            </w:pPr>
          </w:p>
          <w:p w14:paraId="796B8492" w14:textId="77777777" w:rsidR="0003504F" w:rsidRPr="00EF4334" w:rsidRDefault="0003504F" w:rsidP="00B95477">
            <w:pPr>
              <w:tabs>
                <w:tab w:val="left" w:pos="-720"/>
                <w:tab w:val="left" w:pos="0"/>
                <w:tab w:val="left" w:leader="underscore" w:pos="9360"/>
              </w:tabs>
            </w:pPr>
            <w:r w:rsidRPr="00EF4334">
              <w:t>Email:</w:t>
            </w:r>
          </w:p>
        </w:tc>
        <w:tc>
          <w:tcPr>
            <w:tcW w:w="3128" w:type="dxa"/>
            <w:tcBorders>
              <w:top w:val="single" w:sz="4" w:space="0" w:color="auto"/>
              <w:left w:val="nil"/>
              <w:bottom w:val="single" w:sz="4" w:space="0" w:color="auto"/>
              <w:right w:val="nil"/>
            </w:tcBorders>
          </w:tcPr>
          <w:p w14:paraId="2CC9BE3D" w14:textId="426895CA" w:rsidR="0003504F" w:rsidRPr="00EF4334" w:rsidRDefault="0003504F" w:rsidP="00B95477">
            <w:pPr>
              <w:pStyle w:val="EndnoteText"/>
              <w:tabs>
                <w:tab w:val="left" w:pos="-720"/>
                <w:tab w:val="left" w:pos="0"/>
                <w:tab w:val="left" w:leader="underscore" w:pos="9360"/>
              </w:tabs>
              <w:rPr>
                <w:rFonts w:ascii="Times New Roman" w:hAnsi="Times New Roman"/>
              </w:rPr>
            </w:pPr>
          </w:p>
        </w:tc>
        <w:tc>
          <w:tcPr>
            <w:tcW w:w="1393" w:type="dxa"/>
            <w:tcBorders>
              <w:top w:val="nil"/>
              <w:left w:val="nil"/>
              <w:bottom w:val="nil"/>
              <w:right w:val="nil"/>
            </w:tcBorders>
          </w:tcPr>
          <w:p w14:paraId="529404E6" w14:textId="77777777" w:rsidR="0003504F" w:rsidRPr="00EF4334" w:rsidRDefault="0003504F" w:rsidP="00B95477">
            <w:pPr>
              <w:pStyle w:val="EndnoteText"/>
              <w:tabs>
                <w:tab w:val="left" w:pos="-720"/>
                <w:tab w:val="left" w:pos="0"/>
                <w:tab w:val="left" w:leader="underscore" w:pos="9360"/>
              </w:tabs>
              <w:rPr>
                <w:rFonts w:ascii="Times New Roman" w:hAnsi="Times New Roman"/>
              </w:rPr>
            </w:pPr>
          </w:p>
          <w:p w14:paraId="138CC41F" w14:textId="77777777" w:rsidR="0003504F" w:rsidRPr="00EF4334" w:rsidRDefault="0003504F" w:rsidP="00B95477">
            <w:pPr>
              <w:pStyle w:val="EndnoteText"/>
              <w:tabs>
                <w:tab w:val="left" w:pos="-720"/>
                <w:tab w:val="left" w:pos="0"/>
                <w:tab w:val="left" w:leader="underscore" w:pos="9360"/>
              </w:tabs>
              <w:rPr>
                <w:rFonts w:ascii="Times New Roman" w:hAnsi="Times New Roman"/>
              </w:rPr>
            </w:pPr>
            <w:r w:rsidRPr="00A038BD">
              <w:rPr>
                <w:rFonts w:ascii="Times New Roman" w:hAnsi="Times New Roman"/>
              </w:rPr>
              <w:t>Federal ID or SSN #:</w:t>
            </w:r>
          </w:p>
        </w:tc>
        <w:tc>
          <w:tcPr>
            <w:tcW w:w="3592" w:type="dxa"/>
            <w:tcBorders>
              <w:top w:val="single" w:sz="4" w:space="0" w:color="auto"/>
              <w:left w:val="nil"/>
              <w:bottom w:val="single" w:sz="4" w:space="0" w:color="auto"/>
              <w:right w:val="nil"/>
            </w:tcBorders>
          </w:tcPr>
          <w:p w14:paraId="1A4CA790" w14:textId="41474850" w:rsidR="0003504F" w:rsidRPr="00EF4334" w:rsidRDefault="0003504F" w:rsidP="00B95477">
            <w:pPr>
              <w:pStyle w:val="EndnoteText"/>
              <w:tabs>
                <w:tab w:val="left" w:pos="-720"/>
                <w:tab w:val="left" w:pos="0"/>
                <w:tab w:val="left" w:leader="underscore" w:pos="9360"/>
              </w:tabs>
              <w:rPr>
                <w:rFonts w:ascii="Times New Roman" w:hAnsi="Times New Roman"/>
              </w:rPr>
            </w:pPr>
          </w:p>
        </w:tc>
      </w:tr>
      <w:tr w:rsidR="0003504F" w:rsidRPr="00EF4334" w14:paraId="4CA6E38E" w14:textId="77777777" w:rsidTr="00C66B39">
        <w:trPr>
          <w:trHeight w:val="736"/>
          <w:jc w:val="center"/>
        </w:trPr>
        <w:tc>
          <w:tcPr>
            <w:tcW w:w="1299" w:type="dxa"/>
            <w:tcBorders>
              <w:top w:val="nil"/>
              <w:left w:val="nil"/>
              <w:bottom w:val="nil"/>
              <w:right w:val="nil"/>
            </w:tcBorders>
          </w:tcPr>
          <w:p w14:paraId="6851AB20" w14:textId="77777777" w:rsidR="0003504F" w:rsidRPr="00EF4334" w:rsidRDefault="0003504F" w:rsidP="00B95477">
            <w:pPr>
              <w:tabs>
                <w:tab w:val="left" w:pos="-720"/>
                <w:tab w:val="left" w:pos="0"/>
                <w:tab w:val="left" w:leader="underscore" w:pos="9360"/>
              </w:tabs>
            </w:pPr>
          </w:p>
          <w:p w14:paraId="201ECBE2" w14:textId="77777777" w:rsidR="0003504F" w:rsidRPr="00EF4334" w:rsidRDefault="0003504F" w:rsidP="00B95477">
            <w:pPr>
              <w:tabs>
                <w:tab w:val="left" w:pos="-720"/>
                <w:tab w:val="left" w:pos="0"/>
                <w:tab w:val="left" w:leader="underscore" w:pos="9360"/>
              </w:tabs>
            </w:pPr>
          </w:p>
          <w:p w14:paraId="58806E19" w14:textId="77777777" w:rsidR="0003504F" w:rsidRPr="00EF4334" w:rsidRDefault="0003504F" w:rsidP="00B95477">
            <w:pPr>
              <w:tabs>
                <w:tab w:val="left" w:pos="-720"/>
                <w:tab w:val="left" w:pos="0"/>
                <w:tab w:val="left" w:leader="underscore" w:pos="9360"/>
              </w:tabs>
            </w:pPr>
            <w:r w:rsidRPr="00EF4334">
              <w:t>Years in Business:</w:t>
            </w:r>
          </w:p>
        </w:tc>
        <w:tc>
          <w:tcPr>
            <w:tcW w:w="3128" w:type="dxa"/>
            <w:tcBorders>
              <w:top w:val="single" w:sz="4" w:space="0" w:color="auto"/>
              <w:left w:val="nil"/>
              <w:bottom w:val="single" w:sz="4" w:space="0" w:color="auto"/>
              <w:right w:val="nil"/>
            </w:tcBorders>
          </w:tcPr>
          <w:p w14:paraId="520C9C7B" w14:textId="66AE0E69" w:rsidR="0003504F" w:rsidRPr="00EF4334" w:rsidRDefault="0003504F" w:rsidP="00B95477">
            <w:pPr>
              <w:pStyle w:val="EndnoteText"/>
              <w:tabs>
                <w:tab w:val="left" w:pos="-720"/>
                <w:tab w:val="left" w:pos="0"/>
                <w:tab w:val="left" w:leader="underscore" w:pos="9360"/>
              </w:tabs>
              <w:rPr>
                <w:rFonts w:ascii="Times New Roman" w:hAnsi="Times New Roman"/>
              </w:rPr>
            </w:pPr>
          </w:p>
        </w:tc>
        <w:tc>
          <w:tcPr>
            <w:tcW w:w="1393" w:type="dxa"/>
            <w:tcBorders>
              <w:top w:val="nil"/>
              <w:left w:val="nil"/>
              <w:bottom w:val="nil"/>
              <w:right w:val="nil"/>
            </w:tcBorders>
          </w:tcPr>
          <w:p w14:paraId="48DC0DFF" w14:textId="77777777" w:rsidR="0003504F" w:rsidRPr="00EF4334" w:rsidRDefault="0003504F" w:rsidP="00B95477">
            <w:pPr>
              <w:pStyle w:val="EndnoteText"/>
              <w:tabs>
                <w:tab w:val="left" w:pos="-720"/>
                <w:tab w:val="left" w:pos="0"/>
                <w:tab w:val="left" w:leader="underscore" w:pos="9360"/>
              </w:tabs>
              <w:rPr>
                <w:rFonts w:ascii="Times New Roman" w:hAnsi="Times New Roman"/>
              </w:rPr>
            </w:pPr>
          </w:p>
          <w:p w14:paraId="718D1AE8" w14:textId="2059E3C8" w:rsidR="0003504F" w:rsidRPr="00EF4334" w:rsidRDefault="00D3503D" w:rsidP="00B95477">
            <w:pPr>
              <w:tabs>
                <w:tab w:val="left" w:pos="-720"/>
                <w:tab w:val="left" w:pos="0"/>
                <w:tab w:val="left" w:leader="underscore" w:pos="9360"/>
              </w:tabs>
            </w:pPr>
            <w:r w:rsidRPr="00D3503D">
              <w:t>QAL (or equivalent) and LTO</w:t>
            </w:r>
            <w:r w:rsidR="0003504F" w:rsidRPr="00D3503D">
              <w:t xml:space="preserve"> License #:</w:t>
            </w:r>
          </w:p>
        </w:tc>
        <w:tc>
          <w:tcPr>
            <w:tcW w:w="3592" w:type="dxa"/>
            <w:tcBorders>
              <w:top w:val="single" w:sz="4" w:space="0" w:color="auto"/>
              <w:left w:val="nil"/>
              <w:bottom w:val="single" w:sz="4" w:space="0" w:color="auto"/>
              <w:right w:val="nil"/>
            </w:tcBorders>
          </w:tcPr>
          <w:p w14:paraId="4D4E3728" w14:textId="186C4D0D" w:rsidR="0003504F" w:rsidRPr="00EF4334" w:rsidRDefault="0003504F" w:rsidP="00B95477">
            <w:pPr>
              <w:pStyle w:val="EndnoteText"/>
              <w:tabs>
                <w:tab w:val="left" w:pos="-720"/>
                <w:tab w:val="left" w:pos="0"/>
                <w:tab w:val="left" w:leader="underscore" w:pos="9360"/>
              </w:tabs>
              <w:rPr>
                <w:rFonts w:ascii="Times New Roman" w:hAnsi="Times New Roman"/>
              </w:rPr>
            </w:pPr>
          </w:p>
        </w:tc>
      </w:tr>
    </w:tbl>
    <w:p w14:paraId="39749940" w14:textId="77777777" w:rsidR="0003504F" w:rsidRPr="00EF4334" w:rsidRDefault="0003504F" w:rsidP="00B95477">
      <w:pPr>
        <w:tabs>
          <w:tab w:val="left" w:pos="-720"/>
        </w:tabs>
      </w:pPr>
    </w:p>
    <w:p w14:paraId="7D38D1E9" w14:textId="77777777" w:rsidR="007C12E7" w:rsidRDefault="007C12E7" w:rsidP="00B95477">
      <w:pPr>
        <w:pStyle w:val="ListParagraph"/>
        <w:ind w:left="5670" w:hanging="5670"/>
        <w:rPr>
          <w:b/>
          <w:bCs/>
        </w:rPr>
      </w:pPr>
    </w:p>
    <w:p w14:paraId="48DA005F" w14:textId="0FE2DEA6" w:rsidR="0003504F" w:rsidRPr="00EF4334" w:rsidRDefault="0003504F" w:rsidP="00B95477">
      <w:pPr>
        <w:pStyle w:val="Paragraph1"/>
        <w:rPr>
          <w:rFonts w:ascii="Times New Roman" w:hAnsi="Times New Roman" w:cs="Times New Roman"/>
          <w:b/>
          <w:bCs/>
          <w:sz w:val="24"/>
          <w:szCs w:val="24"/>
        </w:rPr>
      </w:pPr>
      <w:r w:rsidRPr="00EF4334">
        <w:rPr>
          <w:rFonts w:ascii="Times New Roman" w:hAnsi="Times New Roman" w:cs="Times New Roman"/>
          <w:b/>
          <w:bCs/>
          <w:sz w:val="24"/>
          <w:szCs w:val="24"/>
        </w:rPr>
        <w:t>Bid Information</w:t>
      </w:r>
    </w:p>
    <w:p w14:paraId="6E4D257C" w14:textId="4B076849" w:rsidR="0003504F" w:rsidRPr="00EF4334" w:rsidRDefault="0003504F" w:rsidP="00B95477">
      <w:pPr>
        <w:pStyle w:val="Paragraph1"/>
        <w:ind w:firstLine="720"/>
        <w:rPr>
          <w:rFonts w:ascii="Times New Roman" w:hAnsi="Times New Roman" w:cs="Times New Roman"/>
          <w:sz w:val="22"/>
          <w:szCs w:val="22"/>
        </w:rPr>
      </w:pPr>
      <w:r w:rsidRPr="00EF4334">
        <w:rPr>
          <w:rFonts w:ascii="Times New Roman" w:hAnsi="Times New Roman" w:cs="Times New Roman"/>
          <w:sz w:val="22"/>
          <w:szCs w:val="22"/>
        </w:rPr>
        <w:t>Bidder agrees to accept as full payment the following total base bid price:</w:t>
      </w:r>
    </w:p>
    <w:p w14:paraId="20A3F23F" w14:textId="3B16CE7E" w:rsidR="0003504F" w:rsidRPr="00EF4334" w:rsidRDefault="0003504F" w:rsidP="00B95477">
      <w:pPr>
        <w:tabs>
          <w:tab w:val="left" w:pos="180"/>
        </w:tabs>
        <w:ind w:left="720" w:hanging="720"/>
      </w:pPr>
    </w:p>
    <w:p w14:paraId="4C911974" w14:textId="13172DEF" w:rsidR="0003504F" w:rsidRPr="00EF4334" w:rsidRDefault="0003504F" w:rsidP="00B95477">
      <w:pPr>
        <w:tabs>
          <w:tab w:val="left" w:pos="180"/>
        </w:tabs>
        <w:ind w:left="720" w:hanging="720"/>
      </w:pPr>
      <w:r w:rsidRPr="00EF4334">
        <w:t xml:space="preserve">           </w:t>
      </w:r>
      <w:r w:rsidRPr="00EF4334">
        <w:tab/>
      </w:r>
      <w:r w:rsidRPr="00EF4334">
        <w:tab/>
      </w:r>
      <w:proofErr w:type="gramStart"/>
      <w:r w:rsidRPr="00EF4334">
        <w:t>_______</w:t>
      </w:r>
      <w:r w:rsidR="00EA393F" w:rsidDel="00EA393F">
        <w:t xml:space="preserve"> </w:t>
      </w:r>
      <w:r w:rsidRPr="00EF4334">
        <w:t>___________________________</w:t>
      </w:r>
      <w:r w:rsidR="00E85B08">
        <w:t xml:space="preserve">  </w:t>
      </w:r>
      <w:proofErr w:type="gramEnd"/>
      <w:r w:rsidRPr="00EF4334">
        <w:t xml:space="preserve"> dollars</w:t>
      </w:r>
    </w:p>
    <w:p w14:paraId="758A4450" w14:textId="1C0C3271" w:rsidR="0003504F" w:rsidRPr="00730BFC" w:rsidRDefault="0003504F" w:rsidP="00B95477">
      <w:pPr>
        <w:tabs>
          <w:tab w:val="left" w:pos="180"/>
        </w:tabs>
        <w:ind w:left="720" w:hanging="720"/>
        <w:rPr>
          <w:sz w:val="18"/>
          <w:szCs w:val="18"/>
        </w:rPr>
      </w:pPr>
      <w:r w:rsidRPr="00EF4334">
        <w:tab/>
      </w:r>
      <w:r w:rsidRPr="00EF4334">
        <w:tab/>
      </w:r>
      <w:r w:rsidRPr="00EF4334">
        <w:tab/>
      </w:r>
      <w:r w:rsidRPr="00EF4334">
        <w:tab/>
      </w:r>
      <w:r w:rsidRPr="00EF4334">
        <w:tab/>
      </w:r>
      <w:r w:rsidRPr="00EF4334">
        <w:tab/>
      </w:r>
      <w:r w:rsidRPr="00730BFC">
        <w:rPr>
          <w:sz w:val="18"/>
          <w:szCs w:val="18"/>
        </w:rPr>
        <w:t>(in words)</w:t>
      </w:r>
    </w:p>
    <w:p w14:paraId="546BB4B6" w14:textId="4170B118" w:rsidR="0003504F" w:rsidRPr="00EF4334" w:rsidRDefault="0003504F" w:rsidP="00B95477">
      <w:pPr>
        <w:tabs>
          <w:tab w:val="left" w:pos="180"/>
        </w:tabs>
        <w:ind w:left="720" w:hanging="720"/>
      </w:pPr>
    </w:p>
    <w:p w14:paraId="43008980" w14:textId="19E05E29" w:rsidR="0003504F" w:rsidRPr="00EF4334" w:rsidRDefault="0003504F" w:rsidP="00B95477">
      <w:pPr>
        <w:tabs>
          <w:tab w:val="left" w:pos="180"/>
        </w:tabs>
        <w:ind w:left="720" w:hanging="720"/>
      </w:pPr>
      <w:r w:rsidRPr="00EF4334">
        <w:tab/>
        <w:t xml:space="preserve">       </w:t>
      </w:r>
      <w:r w:rsidRPr="00EF4334">
        <w:tab/>
      </w:r>
      <w:r w:rsidRPr="00EF4334">
        <w:tab/>
        <w:t xml:space="preserve">________________________________________________________  </w:t>
      </w:r>
    </w:p>
    <w:p w14:paraId="06A7D61C" w14:textId="77777777" w:rsidR="0003504F" w:rsidRPr="00730BFC" w:rsidRDefault="0003504F" w:rsidP="00B95477">
      <w:pPr>
        <w:tabs>
          <w:tab w:val="left" w:pos="180"/>
        </w:tabs>
        <w:ind w:left="720" w:hanging="720"/>
        <w:rPr>
          <w:sz w:val="18"/>
          <w:szCs w:val="18"/>
        </w:rPr>
      </w:pPr>
      <w:r w:rsidRPr="00EF4334">
        <w:tab/>
      </w:r>
      <w:r w:rsidRPr="00EF4334">
        <w:tab/>
      </w:r>
      <w:r w:rsidRPr="00EF4334">
        <w:tab/>
      </w:r>
      <w:r w:rsidRPr="00EF4334">
        <w:tab/>
      </w:r>
      <w:r w:rsidRPr="00EF4334">
        <w:tab/>
      </w:r>
      <w:r w:rsidRPr="00EF4334">
        <w:tab/>
      </w:r>
      <w:r w:rsidRPr="00EF4334">
        <w:tab/>
      </w:r>
      <w:r w:rsidRPr="00730BFC">
        <w:rPr>
          <w:sz w:val="18"/>
          <w:szCs w:val="18"/>
        </w:rPr>
        <w:t>(in numerals)</w:t>
      </w:r>
    </w:p>
    <w:p w14:paraId="6FCDA525" w14:textId="77777777" w:rsidR="0003504F" w:rsidRPr="00EF4334" w:rsidRDefault="0003504F" w:rsidP="00B95477">
      <w:r w:rsidRPr="00EF4334">
        <w:t xml:space="preserve">     </w:t>
      </w:r>
    </w:p>
    <w:p w14:paraId="3F456664" w14:textId="77777777" w:rsidR="0003504F" w:rsidRPr="00EF4334" w:rsidRDefault="0003504F" w:rsidP="00B95477">
      <w:pPr>
        <w:ind w:firstLine="720"/>
      </w:pPr>
      <w:r w:rsidRPr="00EF4334">
        <w:t xml:space="preserve">                     In the event of a discrepancy, amount in words shall prevail.</w:t>
      </w:r>
    </w:p>
    <w:p w14:paraId="6475DE2C" w14:textId="77777777" w:rsidR="0003504F" w:rsidRPr="00EF4334" w:rsidRDefault="0003504F" w:rsidP="00B95477">
      <w:pPr>
        <w:tabs>
          <w:tab w:val="left" w:pos="180"/>
        </w:tabs>
      </w:pPr>
    </w:p>
    <w:p w14:paraId="18D921A4" w14:textId="1822E379" w:rsidR="0003504F" w:rsidRPr="00EF4334" w:rsidRDefault="0003504F" w:rsidP="00B95477">
      <w:pPr>
        <w:tabs>
          <w:tab w:val="left" w:pos="180"/>
        </w:tabs>
        <w:ind w:left="720"/>
      </w:pPr>
      <w:r w:rsidRPr="00EF4334">
        <w:t xml:space="preserve">The </w:t>
      </w:r>
      <w:r w:rsidR="004C554C">
        <w:t>b</w:t>
      </w:r>
      <w:r w:rsidRPr="00EF4334">
        <w:t xml:space="preserve">idder hereby acknowledges that the total base bid price is based solely on the </w:t>
      </w:r>
      <w:r w:rsidR="004C554C">
        <w:t>b</w:t>
      </w:r>
      <w:r w:rsidRPr="00EF4334">
        <w:t xml:space="preserve">idder’s own estimate of costs and includes all applicable taxes, overheads, and profit.  </w:t>
      </w:r>
    </w:p>
    <w:p w14:paraId="5CEC5A62" w14:textId="77777777" w:rsidR="0003504F" w:rsidRPr="00EF4334" w:rsidRDefault="0003504F" w:rsidP="00B95477">
      <w:pPr>
        <w:tabs>
          <w:tab w:val="left" w:pos="180"/>
        </w:tabs>
        <w:ind w:left="720"/>
      </w:pPr>
    </w:p>
    <w:p w14:paraId="72543837" w14:textId="77777777" w:rsidR="0003504F" w:rsidRPr="00EF4334" w:rsidRDefault="0003504F" w:rsidP="00B95477">
      <w:pPr>
        <w:tabs>
          <w:tab w:val="left" w:pos="180"/>
        </w:tabs>
        <w:ind w:left="720"/>
      </w:pPr>
      <w:r w:rsidRPr="00EF4334">
        <w:t>Contractor Signature__________________________________________________________________</w:t>
      </w:r>
    </w:p>
    <w:p w14:paraId="23FD9549" w14:textId="77777777" w:rsidR="0003504F" w:rsidRPr="00EF4334" w:rsidRDefault="0003504F" w:rsidP="00B95477">
      <w:pPr>
        <w:tabs>
          <w:tab w:val="left" w:pos="180"/>
        </w:tabs>
        <w:ind w:left="720"/>
      </w:pPr>
    </w:p>
    <w:p w14:paraId="7803A078" w14:textId="6750C89A" w:rsidR="0003504F" w:rsidRDefault="54C8596E" w:rsidP="00B95477">
      <w:pPr>
        <w:tabs>
          <w:tab w:val="left" w:pos="180"/>
        </w:tabs>
        <w:ind w:left="720"/>
      </w:pPr>
      <w:r>
        <w:t xml:space="preserve">Additional </w:t>
      </w:r>
      <w:r w:rsidR="56AB070C">
        <w:t>b</w:t>
      </w:r>
      <w:r>
        <w:t>id Information</w:t>
      </w:r>
      <w:r w:rsidR="02129A56">
        <w:t>: Please</w:t>
      </w:r>
      <w:r>
        <w:t xml:space="preserve"> provide detailed information as outlined in the bid schedule below.  Costs shown above should include all materials, labor, taxes, overheads, and profit, which must also be included in </w:t>
      </w:r>
      <w:r w:rsidR="008C5739">
        <w:t>the following</w:t>
      </w:r>
      <w:r>
        <w:t xml:space="preserve"> schedule</w:t>
      </w:r>
      <w:r w:rsidR="006769E3">
        <w:t>.</w:t>
      </w:r>
    </w:p>
    <w:p w14:paraId="48E23604" w14:textId="77777777" w:rsidR="006769E3" w:rsidRDefault="006769E3" w:rsidP="00B95477">
      <w:pPr>
        <w:tabs>
          <w:tab w:val="left" w:pos="180"/>
        </w:tabs>
        <w:ind w:left="720"/>
      </w:pPr>
    </w:p>
    <w:p w14:paraId="73873BEA" w14:textId="77777777" w:rsidR="006769E3" w:rsidRPr="00EF4334" w:rsidRDefault="006769E3" w:rsidP="00B95477">
      <w:pPr>
        <w:tabs>
          <w:tab w:val="left" w:pos="180"/>
        </w:tabs>
        <w:ind w:left="720"/>
      </w:pPr>
    </w:p>
    <w:p w14:paraId="59DAC847" w14:textId="77777777" w:rsidR="000B780A" w:rsidRDefault="000B780A">
      <w:pPr>
        <w:rPr>
          <w:b/>
          <w:bCs/>
        </w:rPr>
      </w:pPr>
      <w:r>
        <w:rPr>
          <w:b/>
          <w:bCs/>
        </w:rPr>
        <w:br w:type="page"/>
      </w:r>
    </w:p>
    <w:p w14:paraId="72D36770" w14:textId="38164071" w:rsidR="006769E3" w:rsidRPr="006769E3" w:rsidRDefault="006769E3" w:rsidP="006769E3">
      <w:pPr>
        <w:textAlignment w:val="baseline"/>
        <w:rPr>
          <w:rFonts w:ascii="Segoe UI" w:hAnsi="Segoe UI" w:cs="Segoe UI"/>
          <w:sz w:val="18"/>
          <w:szCs w:val="18"/>
        </w:rPr>
      </w:pPr>
      <w:r w:rsidRPr="006769E3">
        <w:rPr>
          <w:b/>
          <w:bCs/>
        </w:rPr>
        <w:lastRenderedPageBreak/>
        <w:t>BID FORM ATTACHMENT NO. 2</w:t>
      </w:r>
      <w:r w:rsidR="003B0A92" w:rsidRPr="006769E3">
        <w:rPr>
          <w:b/>
          <w:bCs/>
        </w:rPr>
        <w:t>: PROPOSED</w:t>
      </w:r>
      <w:r w:rsidRPr="006769E3">
        <w:rPr>
          <w:b/>
          <w:bCs/>
          <w:smallCaps/>
        </w:rPr>
        <w:t xml:space="preserve"> Subcontractors</w:t>
      </w:r>
      <w:r w:rsidRPr="006769E3">
        <w:t> </w:t>
      </w:r>
    </w:p>
    <w:p w14:paraId="33343697" w14:textId="77777777" w:rsidR="006769E3" w:rsidRPr="006769E3" w:rsidRDefault="006769E3" w:rsidP="006769E3">
      <w:pPr>
        <w:textAlignment w:val="baseline"/>
        <w:rPr>
          <w:rFonts w:ascii="Segoe UI" w:hAnsi="Segoe UI" w:cs="Segoe UI"/>
          <w:sz w:val="18"/>
          <w:szCs w:val="18"/>
        </w:rPr>
      </w:pPr>
      <w:r w:rsidRPr="006769E3">
        <w:t> </w:t>
      </w:r>
    </w:p>
    <w:p w14:paraId="0BCF7670" w14:textId="77777777" w:rsidR="00CB03D1" w:rsidRDefault="006769E3" w:rsidP="006769E3">
      <w:pPr>
        <w:textAlignment w:val="baseline"/>
        <w:rPr>
          <w:rFonts w:ascii="Segoe UI" w:hAnsi="Segoe UI" w:cs="Segoe UI"/>
          <w:sz w:val="18"/>
          <w:szCs w:val="18"/>
        </w:rPr>
      </w:pPr>
      <w:r w:rsidRPr="006769E3">
        <w:t>The BIDDER should submit with the Bid Form a listing of names and business addresses of subcontracting firms or businesses that will be awarded subcontractors for portions of Work as described above.</w:t>
      </w:r>
    </w:p>
    <w:p w14:paraId="52016E99" w14:textId="77777777" w:rsidR="00CB03D1" w:rsidRDefault="00CB03D1" w:rsidP="006769E3">
      <w:pPr>
        <w:textAlignment w:val="baseline"/>
        <w:rPr>
          <w:rFonts w:ascii="Segoe UI" w:hAnsi="Segoe UI" w:cs="Segoe UI"/>
          <w:sz w:val="18"/>
          <w:szCs w:val="18"/>
        </w:rPr>
      </w:pPr>
    </w:p>
    <w:p w14:paraId="412662D3" w14:textId="30FF6CE6" w:rsidR="006769E3" w:rsidRPr="006769E3" w:rsidRDefault="006769E3" w:rsidP="006769E3">
      <w:pPr>
        <w:textAlignment w:val="baseline"/>
        <w:rPr>
          <w:rFonts w:ascii="Segoe UI" w:hAnsi="Segoe UI" w:cs="Segoe UI"/>
          <w:sz w:val="18"/>
          <w:szCs w:val="18"/>
        </w:rPr>
      </w:pPr>
      <w:r w:rsidRPr="006769E3">
        <w:t>The Subcontractor list shall be completed and should include the following information: </w:t>
      </w:r>
    </w:p>
    <w:p w14:paraId="54EF4478" w14:textId="77777777" w:rsidR="006769E3" w:rsidRDefault="006769E3" w:rsidP="008460F4">
      <w:pPr>
        <w:pStyle w:val="ListParagraph"/>
        <w:numPr>
          <w:ilvl w:val="1"/>
          <w:numId w:val="8"/>
        </w:numPr>
        <w:textAlignment w:val="baseline"/>
      </w:pPr>
      <w:r w:rsidRPr="006769E3">
        <w:t>Subcontractors, listing each subcontractor whose subcontract amount is more than 10 percent of the Contract price with whom the bidder, if awarded the Contract, will subcontract for performance. </w:t>
      </w:r>
    </w:p>
    <w:p w14:paraId="2F43C111" w14:textId="3527DA52" w:rsidR="006769E3" w:rsidRPr="006769E3" w:rsidRDefault="006769E3" w:rsidP="008460F4">
      <w:pPr>
        <w:pStyle w:val="ListParagraph"/>
        <w:numPr>
          <w:ilvl w:val="1"/>
          <w:numId w:val="8"/>
        </w:numPr>
        <w:textAlignment w:val="baseline"/>
      </w:pPr>
      <w:r w:rsidRPr="006769E3">
        <w:t>The categories of work those subcontractors will perform on the Contract. </w:t>
      </w:r>
    </w:p>
    <w:p w14:paraId="4ABF211D" w14:textId="77777777" w:rsidR="00CB03D1" w:rsidRDefault="00CB03D1" w:rsidP="006769E3">
      <w:pPr>
        <w:textAlignment w:val="baseline"/>
      </w:pPr>
    </w:p>
    <w:p w14:paraId="66629C7F" w14:textId="77777777" w:rsidR="00CB03D1" w:rsidRDefault="006769E3" w:rsidP="006769E3">
      <w:pPr>
        <w:textAlignment w:val="baseline"/>
      </w:pPr>
      <w:r w:rsidRPr="006769E3">
        <w:t>A bid</w:t>
      </w:r>
      <w:r w:rsidRPr="006769E3">
        <w:rPr>
          <w:u w:val="single"/>
        </w:rPr>
        <w:t xml:space="preserve"> </w:t>
      </w:r>
      <w:r w:rsidRPr="006769E3">
        <w:t>will be considered non-responsive and will be rejected if the BIDDER does not correctly complete the Subcontract List contained herein and include this Proposed Subcontractor list with the Bid Form.</w:t>
      </w:r>
    </w:p>
    <w:p w14:paraId="55528304" w14:textId="2166233D" w:rsidR="006769E3" w:rsidRPr="006769E3" w:rsidRDefault="006769E3" w:rsidP="006769E3">
      <w:pPr>
        <w:textAlignment w:val="baseline"/>
        <w:rPr>
          <w:rFonts w:ascii="Segoe UI" w:hAnsi="Segoe UI" w:cs="Segoe UI"/>
          <w:sz w:val="18"/>
          <w:szCs w:val="18"/>
        </w:rPr>
      </w:pPr>
      <w:r w:rsidRPr="006769E3">
        <w:t> </w:t>
      </w:r>
    </w:p>
    <w:p w14:paraId="59790220" w14:textId="77777777" w:rsidR="006769E3" w:rsidRPr="006769E3" w:rsidRDefault="006769E3" w:rsidP="008460F4">
      <w:pPr>
        <w:numPr>
          <w:ilvl w:val="0"/>
          <w:numId w:val="34"/>
        </w:numPr>
        <w:ind w:left="1080" w:firstLine="0"/>
        <w:textAlignment w:val="baseline"/>
      </w:pPr>
      <w:r w:rsidRPr="006769E3">
        <w:t>List of Subcontractors to be used </w:t>
      </w:r>
    </w:p>
    <w:tbl>
      <w:tblPr>
        <w:tblW w:w="0"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0"/>
        <w:gridCol w:w="264"/>
        <w:gridCol w:w="2031"/>
        <w:gridCol w:w="264"/>
        <w:gridCol w:w="1511"/>
        <w:gridCol w:w="264"/>
        <w:gridCol w:w="1051"/>
      </w:tblGrid>
      <w:tr w:rsidR="006769E3" w:rsidRPr="006769E3" w14:paraId="1D5EADB5" w14:textId="77777777" w:rsidTr="006769E3">
        <w:trPr>
          <w:trHeight w:val="300"/>
        </w:trPr>
        <w:tc>
          <w:tcPr>
            <w:tcW w:w="3690" w:type="dxa"/>
            <w:tcBorders>
              <w:top w:val="nil"/>
              <w:left w:val="nil"/>
              <w:bottom w:val="single" w:sz="6" w:space="0" w:color="auto"/>
              <w:right w:val="nil"/>
            </w:tcBorders>
            <w:vAlign w:val="bottom"/>
            <w:hideMark/>
          </w:tcPr>
          <w:p w14:paraId="12535F04" w14:textId="77777777" w:rsidR="006769E3" w:rsidRPr="006769E3" w:rsidRDefault="006769E3" w:rsidP="006769E3">
            <w:pPr>
              <w:textAlignment w:val="baseline"/>
              <w:rPr>
                <w:sz w:val="24"/>
                <w:szCs w:val="24"/>
              </w:rPr>
            </w:pPr>
            <w:r w:rsidRPr="006769E3">
              <w:rPr>
                <w:b/>
                <w:bCs/>
              </w:rPr>
              <w:t>Subcontractor</w:t>
            </w:r>
            <w:r w:rsidRPr="006769E3">
              <w:t> </w:t>
            </w:r>
          </w:p>
        </w:tc>
        <w:tc>
          <w:tcPr>
            <w:tcW w:w="270" w:type="dxa"/>
            <w:tcBorders>
              <w:top w:val="nil"/>
              <w:left w:val="nil"/>
              <w:bottom w:val="nil"/>
              <w:right w:val="nil"/>
            </w:tcBorders>
            <w:vAlign w:val="bottom"/>
            <w:hideMark/>
          </w:tcPr>
          <w:p w14:paraId="2370EAAE" w14:textId="77777777" w:rsidR="006769E3" w:rsidRPr="006769E3" w:rsidRDefault="006769E3" w:rsidP="006769E3">
            <w:pPr>
              <w:textAlignment w:val="baseline"/>
              <w:rPr>
                <w:sz w:val="24"/>
                <w:szCs w:val="24"/>
              </w:rPr>
            </w:pPr>
            <w:r w:rsidRPr="006769E3">
              <w:t> </w:t>
            </w:r>
          </w:p>
        </w:tc>
        <w:tc>
          <w:tcPr>
            <w:tcW w:w="2070" w:type="dxa"/>
            <w:tcBorders>
              <w:top w:val="nil"/>
              <w:left w:val="nil"/>
              <w:bottom w:val="single" w:sz="6" w:space="0" w:color="auto"/>
              <w:right w:val="nil"/>
            </w:tcBorders>
            <w:vAlign w:val="bottom"/>
            <w:hideMark/>
          </w:tcPr>
          <w:p w14:paraId="3DE7E0F7" w14:textId="77777777" w:rsidR="006769E3" w:rsidRPr="006769E3" w:rsidRDefault="006769E3" w:rsidP="006769E3">
            <w:pPr>
              <w:textAlignment w:val="baseline"/>
              <w:rPr>
                <w:sz w:val="24"/>
                <w:szCs w:val="24"/>
              </w:rPr>
            </w:pPr>
            <w:r w:rsidRPr="006769E3">
              <w:rPr>
                <w:b/>
                <w:bCs/>
              </w:rPr>
              <w:t>Work</w:t>
            </w:r>
            <w:r w:rsidRPr="006769E3">
              <w:t> </w:t>
            </w:r>
          </w:p>
        </w:tc>
        <w:tc>
          <w:tcPr>
            <w:tcW w:w="270" w:type="dxa"/>
            <w:tcBorders>
              <w:top w:val="nil"/>
              <w:left w:val="nil"/>
              <w:bottom w:val="nil"/>
              <w:right w:val="nil"/>
            </w:tcBorders>
            <w:vAlign w:val="bottom"/>
            <w:hideMark/>
          </w:tcPr>
          <w:p w14:paraId="03AE2FB6" w14:textId="77777777" w:rsidR="006769E3" w:rsidRPr="006769E3" w:rsidRDefault="006769E3" w:rsidP="006769E3">
            <w:pPr>
              <w:textAlignment w:val="baseline"/>
              <w:rPr>
                <w:sz w:val="24"/>
                <w:szCs w:val="24"/>
              </w:rPr>
            </w:pPr>
            <w:r w:rsidRPr="006769E3">
              <w:t> </w:t>
            </w:r>
          </w:p>
        </w:tc>
        <w:tc>
          <w:tcPr>
            <w:tcW w:w="1530" w:type="dxa"/>
            <w:tcBorders>
              <w:top w:val="nil"/>
              <w:left w:val="nil"/>
              <w:bottom w:val="single" w:sz="6" w:space="0" w:color="auto"/>
              <w:right w:val="nil"/>
            </w:tcBorders>
            <w:vAlign w:val="bottom"/>
            <w:hideMark/>
          </w:tcPr>
          <w:p w14:paraId="4C6913A3" w14:textId="77777777" w:rsidR="006769E3" w:rsidRPr="006769E3" w:rsidRDefault="006769E3" w:rsidP="006769E3">
            <w:pPr>
              <w:textAlignment w:val="baseline"/>
              <w:rPr>
                <w:sz w:val="24"/>
                <w:szCs w:val="24"/>
              </w:rPr>
            </w:pPr>
            <w:r w:rsidRPr="006769E3">
              <w:rPr>
                <w:b/>
                <w:bCs/>
              </w:rPr>
              <w:t>Dollar Amount</w:t>
            </w:r>
            <w:r w:rsidRPr="006769E3">
              <w:t> </w:t>
            </w:r>
          </w:p>
        </w:tc>
        <w:tc>
          <w:tcPr>
            <w:tcW w:w="270" w:type="dxa"/>
            <w:tcBorders>
              <w:top w:val="nil"/>
              <w:left w:val="nil"/>
              <w:bottom w:val="nil"/>
              <w:right w:val="nil"/>
            </w:tcBorders>
            <w:vAlign w:val="bottom"/>
            <w:hideMark/>
          </w:tcPr>
          <w:p w14:paraId="762328BB" w14:textId="77777777" w:rsidR="006769E3" w:rsidRPr="006769E3" w:rsidRDefault="006769E3" w:rsidP="006769E3">
            <w:pPr>
              <w:textAlignment w:val="baseline"/>
              <w:rPr>
                <w:sz w:val="24"/>
                <w:szCs w:val="24"/>
              </w:rPr>
            </w:pPr>
            <w:r w:rsidRPr="006769E3">
              <w:t> </w:t>
            </w:r>
          </w:p>
        </w:tc>
        <w:tc>
          <w:tcPr>
            <w:tcW w:w="1065" w:type="dxa"/>
            <w:tcBorders>
              <w:top w:val="nil"/>
              <w:left w:val="nil"/>
              <w:bottom w:val="single" w:sz="6" w:space="0" w:color="auto"/>
              <w:right w:val="nil"/>
            </w:tcBorders>
            <w:vAlign w:val="bottom"/>
            <w:hideMark/>
          </w:tcPr>
          <w:p w14:paraId="3DDE89F1" w14:textId="77777777" w:rsidR="006769E3" w:rsidRPr="006769E3" w:rsidRDefault="006769E3" w:rsidP="006769E3">
            <w:pPr>
              <w:textAlignment w:val="baseline"/>
              <w:rPr>
                <w:sz w:val="24"/>
                <w:szCs w:val="24"/>
              </w:rPr>
            </w:pPr>
            <w:r w:rsidRPr="006769E3">
              <w:rPr>
                <w:b/>
                <w:bCs/>
              </w:rPr>
              <w:t>% of Total</w:t>
            </w:r>
            <w:r w:rsidRPr="006769E3">
              <w:t> </w:t>
            </w:r>
          </w:p>
        </w:tc>
      </w:tr>
      <w:tr w:rsidR="006769E3" w:rsidRPr="006769E3" w14:paraId="4937AEF1" w14:textId="77777777" w:rsidTr="006769E3">
        <w:trPr>
          <w:trHeight w:val="300"/>
        </w:trPr>
        <w:tc>
          <w:tcPr>
            <w:tcW w:w="3690" w:type="dxa"/>
            <w:tcBorders>
              <w:top w:val="single" w:sz="6" w:space="0" w:color="auto"/>
              <w:left w:val="nil"/>
              <w:bottom w:val="single" w:sz="6" w:space="0" w:color="auto"/>
              <w:right w:val="nil"/>
            </w:tcBorders>
            <w:hideMark/>
          </w:tcPr>
          <w:p w14:paraId="543AB359" w14:textId="77777777" w:rsidR="006769E3" w:rsidRPr="006769E3" w:rsidRDefault="006769E3" w:rsidP="006769E3">
            <w:pPr>
              <w:textAlignment w:val="baseline"/>
              <w:rPr>
                <w:sz w:val="24"/>
                <w:szCs w:val="24"/>
              </w:rPr>
            </w:pPr>
            <w:r w:rsidRPr="006769E3">
              <w:t> </w:t>
            </w:r>
          </w:p>
        </w:tc>
        <w:tc>
          <w:tcPr>
            <w:tcW w:w="270" w:type="dxa"/>
            <w:tcBorders>
              <w:top w:val="nil"/>
              <w:left w:val="nil"/>
              <w:bottom w:val="nil"/>
              <w:right w:val="nil"/>
            </w:tcBorders>
            <w:hideMark/>
          </w:tcPr>
          <w:p w14:paraId="6AFF38D1" w14:textId="77777777" w:rsidR="006769E3" w:rsidRPr="006769E3" w:rsidRDefault="006769E3" w:rsidP="006769E3">
            <w:pPr>
              <w:textAlignment w:val="baseline"/>
              <w:rPr>
                <w:sz w:val="24"/>
                <w:szCs w:val="24"/>
              </w:rPr>
            </w:pPr>
            <w:r w:rsidRPr="006769E3">
              <w:t> </w:t>
            </w:r>
          </w:p>
        </w:tc>
        <w:tc>
          <w:tcPr>
            <w:tcW w:w="2070" w:type="dxa"/>
            <w:tcBorders>
              <w:top w:val="single" w:sz="6" w:space="0" w:color="auto"/>
              <w:left w:val="nil"/>
              <w:bottom w:val="single" w:sz="6" w:space="0" w:color="auto"/>
              <w:right w:val="nil"/>
            </w:tcBorders>
            <w:hideMark/>
          </w:tcPr>
          <w:p w14:paraId="5C33A1CF" w14:textId="77777777" w:rsidR="006769E3" w:rsidRPr="006769E3" w:rsidRDefault="006769E3" w:rsidP="006769E3">
            <w:pPr>
              <w:textAlignment w:val="baseline"/>
              <w:rPr>
                <w:sz w:val="24"/>
                <w:szCs w:val="24"/>
              </w:rPr>
            </w:pPr>
            <w:r w:rsidRPr="006769E3">
              <w:t> </w:t>
            </w:r>
          </w:p>
        </w:tc>
        <w:tc>
          <w:tcPr>
            <w:tcW w:w="270" w:type="dxa"/>
            <w:tcBorders>
              <w:top w:val="nil"/>
              <w:left w:val="nil"/>
              <w:bottom w:val="nil"/>
              <w:right w:val="nil"/>
            </w:tcBorders>
            <w:hideMark/>
          </w:tcPr>
          <w:p w14:paraId="43D37404" w14:textId="77777777" w:rsidR="006769E3" w:rsidRPr="006769E3" w:rsidRDefault="006769E3" w:rsidP="006769E3">
            <w:pPr>
              <w:textAlignment w:val="baseline"/>
              <w:rPr>
                <w:sz w:val="24"/>
                <w:szCs w:val="24"/>
              </w:rPr>
            </w:pPr>
            <w:r w:rsidRPr="006769E3">
              <w:t> </w:t>
            </w:r>
          </w:p>
        </w:tc>
        <w:tc>
          <w:tcPr>
            <w:tcW w:w="1530" w:type="dxa"/>
            <w:tcBorders>
              <w:top w:val="single" w:sz="6" w:space="0" w:color="auto"/>
              <w:left w:val="nil"/>
              <w:bottom w:val="single" w:sz="6" w:space="0" w:color="auto"/>
              <w:right w:val="nil"/>
            </w:tcBorders>
            <w:hideMark/>
          </w:tcPr>
          <w:p w14:paraId="221693EC" w14:textId="77777777" w:rsidR="006769E3" w:rsidRPr="006769E3" w:rsidRDefault="006769E3" w:rsidP="006769E3">
            <w:pPr>
              <w:textAlignment w:val="baseline"/>
              <w:rPr>
                <w:sz w:val="24"/>
                <w:szCs w:val="24"/>
              </w:rPr>
            </w:pPr>
            <w:r w:rsidRPr="006769E3">
              <w:t> </w:t>
            </w:r>
          </w:p>
        </w:tc>
        <w:tc>
          <w:tcPr>
            <w:tcW w:w="270" w:type="dxa"/>
            <w:tcBorders>
              <w:top w:val="nil"/>
              <w:left w:val="nil"/>
              <w:bottom w:val="nil"/>
              <w:right w:val="nil"/>
            </w:tcBorders>
            <w:hideMark/>
          </w:tcPr>
          <w:p w14:paraId="57358FBD" w14:textId="77777777" w:rsidR="006769E3" w:rsidRPr="006769E3" w:rsidRDefault="006769E3" w:rsidP="006769E3">
            <w:pPr>
              <w:textAlignment w:val="baseline"/>
              <w:rPr>
                <w:sz w:val="24"/>
                <w:szCs w:val="24"/>
              </w:rPr>
            </w:pPr>
            <w:r w:rsidRPr="006769E3">
              <w:t> </w:t>
            </w:r>
          </w:p>
        </w:tc>
        <w:tc>
          <w:tcPr>
            <w:tcW w:w="1065" w:type="dxa"/>
            <w:tcBorders>
              <w:top w:val="single" w:sz="6" w:space="0" w:color="auto"/>
              <w:left w:val="nil"/>
              <w:bottom w:val="single" w:sz="6" w:space="0" w:color="auto"/>
              <w:right w:val="nil"/>
            </w:tcBorders>
            <w:hideMark/>
          </w:tcPr>
          <w:p w14:paraId="3CD818AE" w14:textId="77777777" w:rsidR="006769E3" w:rsidRPr="006769E3" w:rsidRDefault="006769E3" w:rsidP="006769E3">
            <w:pPr>
              <w:textAlignment w:val="baseline"/>
              <w:rPr>
                <w:sz w:val="24"/>
                <w:szCs w:val="24"/>
              </w:rPr>
            </w:pPr>
            <w:r w:rsidRPr="006769E3">
              <w:t> </w:t>
            </w:r>
          </w:p>
        </w:tc>
      </w:tr>
      <w:tr w:rsidR="006769E3" w:rsidRPr="006769E3" w14:paraId="3A1E49D2" w14:textId="77777777" w:rsidTr="006769E3">
        <w:trPr>
          <w:trHeight w:val="300"/>
        </w:trPr>
        <w:tc>
          <w:tcPr>
            <w:tcW w:w="3690" w:type="dxa"/>
            <w:tcBorders>
              <w:top w:val="single" w:sz="6" w:space="0" w:color="auto"/>
              <w:left w:val="nil"/>
              <w:bottom w:val="single" w:sz="6" w:space="0" w:color="auto"/>
              <w:right w:val="nil"/>
            </w:tcBorders>
            <w:hideMark/>
          </w:tcPr>
          <w:p w14:paraId="783F2452" w14:textId="77777777" w:rsidR="006769E3" w:rsidRPr="006769E3" w:rsidRDefault="006769E3" w:rsidP="006769E3">
            <w:pPr>
              <w:textAlignment w:val="baseline"/>
              <w:rPr>
                <w:sz w:val="24"/>
                <w:szCs w:val="24"/>
              </w:rPr>
            </w:pPr>
            <w:r w:rsidRPr="006769E3">
              <w:t> </w:t>
            </w:r>
          </w:p>
        </w:tc>
        <w:tc>
          <w:tcPr>
            <w:tcW w:w="270" w:type="dxa"/>
            <w:tcBorders>
              <w:top w:val="nil"/>
              <w:left w:val="nil"/>
              <w:bottom w:val="nil"/>
              <w:right w:val="nil"/>
            </w:tcBorders>
            <w:hideMark/>
          </w:tcPr>
          <w:p w14:paraId="296156A6" w14:textId="77777777" w:rsidR="006769E3" w:rsidRPr="006769E3" w:rsidRDefault="006769E3" w:rsidP="006769E3">
            <w:pPr>
              <w:textAlignment w:val="baseline"/>
              <w:rPr>
                <w:sz w:val="24"/>
                <w:szCs w:val="24"/>
              </w:rPr>
            </w:pPr>
            <w:r w:rsidRPr="006769E3">
              <w:t> </w:t>
            </w:r>
          </w:p>
        </w:tc>
        <w:tc>
          <w:tcPr>
            <w:tcW w:w="2070" w:type="dxa"/>
            <w:tcBorders>
              <w:top w:val="single" w:sz="6" w:space="0" w:color="auto"/>
              <w:left w:val="nil"/>
              <w:bottom w:val="single" w:sz="6" w:space="0" w:color="auto"/>
              <w:right w:val="nil"/>
            </w:tcBorders>
            <w:hideMark/>
          </w:tcPr>
          <w:p w14:paraId="1645F7B2" w14:textId="77777777" w:rsidR="006769E3" w:rsidRPr="006769E3" w:rsidRDefault="006769E3" w:rsidP="006769E3">
            <w:pPr>
              <w:textAlignment w:val="baseline"/>
              <w:rPr>
                <w:sz w:val="24"/>
                <w:szCs w:val="24"/>
              </w:rPr>
            </w:pPr>
            <w:r w:rsidRPr="006769E3">
              <w:t> </w:t>
            </w:r>
          </w:p>
        </w:tc>
        <w:tc>
          <w:tcPr>
            <w:tcW w:w="270" w:type="dxa"/>
            <w:tcBorders>
              <w:top w:val="nil"/>
              <w:left w:val="nil"/>
              <w:bottom w:val="nil"/>
              <w:right w:val="nil"/>
            </w:tcBorders>
            <w:hideMark/>
          </w:tcPr>
          <w:p w14:paraId="153C35E4" w14:textId="77777777" w:rsidR="006769E3" w:rsidRPr="006769E3" w:rsidRDefault="006769E3" w:rsidP="006769E3">
            <w:pPr>
              <w:textAlignment w:val="baseline"/>
              <w:rPr>
                <w:sz w:val="24"/>
                <w:szCs w:val="24"/>
              </w:rPr>
            </w:pPr>
            <w:r w:rsidRPr="006769E3">
              <w:t> </w:t>
            </w:r>
          </w:p>
        </w:tc>
        <w:tc>
          <w:tcPr>
            <w:tcW w:w="1530" w:type="dxa"/>
            <w:tcBorders>
              <w:top w:val="single" w:sz="6" w:space="0" w:color="auto"/>
              <w:left w:val="nil"/>
              <w:bottom w:val="single" w:sz="6" w:space="0" w:color="auto"/>
              <w:right w:val="nil"/>
            </w:tcBorders>
            <w:hideMark/>
          </w:tcPr>
          <w:p w14:paraId="41EC3795" w14:textId="77777777" w:rsidR="006769E3" w:rsidRPr="006769E3" w:rsidRDefault="006769E3" w:rsidP="006769E3">
            <w:pPr>
              <w:textAlignment w:val="baseline"/>
              <w:rPr>
                <w:sz w:val="24"/>
                <w:szCs w:val="24"/>
              </w:rPr>
            </w:pPr>
            <w:r w:rsidRPr="006769E3">
              <w:t> </w:t>
            </w:r>
          </w:p>
        </w:tc>
        <w:tc>
          <w:tcPr>
            <w:tcW w:w="270" w:type="dxa"/>
            <w:tcBorders>
              <w:top w:val="nil"/>
              <w:left w:val="nil"/>
              <w:bottom w:val="nil"/>
              <w:right w:val="nil"/>
            </w:tcBorders>
            <w:hideMark/>
          </w:tcPr>
          <w:p w14:paraId="1E1D1B1C" w14:textId="77777777" w:rsidR="006769E3" w:rsidRPr="006769E3" w:rsidRDefault="006769E3" w:rsidP="006769E3">
            <w:pPr>
              <w:textAlignment w:val="baseline"/>
              <w:rPr>
                <w:sz w:val="24"/>
                <w:szCs w:val="24"/>
              </w:rPr>
            </w:pPr>
            <w:r w:rsidRPr="006769E3">
              <w:t> </w:t>
            </w:r>
          </w:p>
        </w:tc>
        <w:tc>
          <w:tcPr>
            <w:tcW w:w="1065" w:type="dxa"/>
            <w:tcBorders>
              <w:top w:val="single" w:sz="6" w:space="0" w:color="auto"/>
              <w:left w:val="nil"/>
              <w:bottom w:val="single" w:sz="6" w:space="0" w:color="auto"/>
              <w:right w:val="nil"/>
            </w:tcBorders>
            <w:hideMark/>
          </w:tcPr>
          <w:p w14:paraId="5DA5BBB0" w14:textId="77777777" w:rsidR="006769E3" w:rsidRPr="006769E3" w:rsidRDefault="006769E3" w:rsidP="006769E3">
            <w:pPr>
              <w:textAlignment w:val="baseline"/>
              <w:rPr>
                <w:sz w:val="24"/>
                <w:szCs w:val="24"/>
              </w:rPr>
            </w:pPr>
            <w:r w:rsidRPr="006769E3">
              <w:t> </w:t>
            </w:r>
          </w:p>
        </w:tc>
      </w:tr>
    </w:tbl>
    <w:p w14:paraId="3E300D56" w14:textId="77777777" w:rsidR="0003504F" w:rsidRPr="00EF4334" w:rsidRDefault="0003504F" w:rsidP="00B95477">
      <w:pPr>
        <w:tabs>
          <w:tab w:val="left" w:pos="180"/>
        </w:tabs>
        <w:ind w:left="1440"/>
      </w:pPr>
    </w:p>
    <w:p w14:paraId="760842E0" w14:textId="5690E899" w:rsidR="00DA7638" w:rsidRPr="000B780A" w:rsidRDefault="0003504F" w:rsidP="000B780A">
      <w:pPr>
        <w:rPr>
          <w:rFonts w:ascii="Arial" w:hAnsi="Arial" w:cs="Arial"/>
          <w:b/>
          <w:snapToGrid w:val="0"/>
          <w:sz w:val="20"/>
          <w:szCs w:val="20"/>
          <w:highlight w:val="yellow"/>
        </w:rPr>
      </w:pPr>
      <w:r w:rsidRPr="00B760B8">
        <w:rPr>
          <w:rFonts w:ascii="Arial" w:hAnsi="Arial" w:cs="Arial"/>
          <w:b/>
          <w:snapToGrid w:val="0"/>
          <w:sz w:val="20"/>
          <w:szCs w:val="20"/>
          <w:highlight w:val="yellow"/>
        </w:rPr>
        <w:br w:type="page"/>
      </w:r>
    </w:p>
    <w:p w14:paraId="5BA92D3B" w14:textId="77777777" w:rsidR="00DF70BB" w:rsidRDefault="00DF70BB" w:rsidP="00B95477">
      <w:pPr>
        <w:widowControl w:val="0"/>
        <w:tabs>
          <w:tab w:val="left" w:pos="-720"/>
        </w:tabs>
        <w:suppressAutoHyphens/>
        <w:rPr>
          <w:b/>
          <w:snapToGrid w:val="0"/>
        </w:rPr>
      </w:pPr>
    </w:p>
    <w:p w14:paraId="4443E6E4" w14:textId="4EC28BB7" w:rsidR="0003504F" w:rsidRPr="00617E4A" w:rsidRDefault="0003504F" w:rsidP="00B95477">
      <w:pPr>
        <w:widowControl w:val="0"/>
        <w:tabs>
          <w:tab w:val="left" w:pos="-720"/>
        </w:tabs>
        <w:suppressAutoHyphens/>
        <w:rPr>
          <w:b/>
          <w:snapToGrid w:val="0"/>
        </w:rPr>
      </w:pPr>
      <w:r w:rsidRPr="00F75786">
        <w:rPr>
          <w:b/>
          <w:snapToGrid w:val="0"/>
        </w:rPr>
        <w:t>BID</w:t>
      </w:r>
      <w:r w:rsidR="00FA6A58" w:rsidRPr="00F75786">
        <w:rPr>
          <w:b/>
          <w:snapToGrid w:val="0"/>
        </w:rPr>
        <w:t xml:space="preserve"> FORM ATTACHMENT </w:t>
      </w:r>
      <w:r w:rsidR="00FA6A58">
        <w:rPr>
          <w:b/>
          <w:snapToGrid w:val="0"/>
        </w:rPr>
        <w:t xml:space="preserve">NO. </w:t>
      </w:r>
      <w:r w:rsidR="002A1341">
        <w:rPr>
          <w:b/>
          <w:snapToGrid w:val="0"/>
        </w:rPr>
        <w:t>3</w:t>
      </w:r>
      <w:r w:rsidR="00FA6A58">
        <w:rPr>
          <w:b/>
          <w:snapToGrid w:val="0"/>
        </w:rPr>
        <w:t>: Bid Schedule</w:t>
      </w:r>
    </w:p>
    <w:p w14:paraId="1C3F272C" w14:textId="39292883" w:rsidR="0003504F" w:rsidRPr="00247A0E" w:rsidRDefault="0003504F" w:rsidP="00B95477">
      <w:pPr>
        <w:keepNext/>
        <w:widowControl w:val="0"/>
        <w:tabs>
          <w:tab w:val="center" w:pos="4680"/>
        </w:tabs>
        <w:suppressAutoHyphens/>
        <w:outlineLvl w:val="0"/>
        <w:rPr>
          <w:rFonts w:ascii="Arial" w:hAnsi="Arial"/>
          <w:b/>
          <w:snapToGrid w:val="0"/>
          <w:sz w:val="20"/>
          <w:szCs w:val="20"/>
        </w:rPr>
      </w:pPr>
    </w:p>
    <w:p w14:paraId="3DCE8B71" w14:textId="77777777" w:rsidR="0003504F" w:rsidRPr="00B760B8" w:rsidRDefault="0003504F" w:rsidP="00B95477">
      <w:pPr>
        <w:widowControl w:val="0"/>
        <w:tabs>
          <w:tab w:val="left" w:pos="-720"/>
        </w:tabs>
        <w:suppressAutoHyphens/>
        <w:rPr>
          <w:rFonts w:ascii="Arial" w:hAnsi="Arial" w:cs="Arial"/>
          <w:snapToGrid w:val="0"/>
          <w:sz w:val="20"/>
          <w:szCs w:val="20"/>
          <w:highlight w:val="yellow"/>
        </w:rPr>
      </w:pPr>
    </w:p>
    <w:tbl>
      <w:tblPr>
        <w:tblW w:w="8545" w:type="dxa"/>
        <w:tblLook w:val="04A0" w:firstRow="1" w:lastRow="0" w:firstColumn="1" w:lastColumn="0" w:noHBand="0" w:noVBand="1"/>
      </w:tblPr>
      <w:tblGrid>
        <w:gridCol w:w="792"/>
        <w:gridCol w:w="3821"/>
        <w:gridCol w:w="782"/>
        <w:gridCol w:w="810"/>
        <w:gridCol w:w="990"/>
        <w:gridCol w:w="1350"/>
      </w:tblGrid>
      <w:tr w:rsidR="00CD79C1" w:rsidRPr="00247A0E" w14:paraId="304CD0ED" w14:textId="77777777" w:rsidTr="144A62EB">
        <w:trPr>
          <w:trHeight w:val="525"/>
        </w:trPr>
        <w:tc>
          <w:tcPr>
            <w:tcW w:w="792" w:type="dxa"/>
            <w:tcBorders>
              <w:top w:val="single" w:sz="4" w:space="0" w:color="auto"/>
              <w:left w:val="single" w:sz="4" w:space="0" w:color="auto"/>
              <w:bottom w:val="single" w:sz="4" w:space="0" w:color="auto"/>
              <w:right w:val="single" w:sz="4" w:space="0" w:color="auto"/>
            </w:tcBorders>
            <w:vAlign w:val="bottom"/>
            <w:hideMark/>
          </w:tcPr>
          <w:p w14:paraId="3A89E795" w14:textId="77777777" w:rsidR="00CD79C1" w:rsidRPr="009049E2" w:rsidRDefault="00CD79C1" w:rsidP="00B95477">
            <w:pPr>
              <w:rPr>
                <w:rFonts w:ascii="Calibri" w:hAnsi="Calibri"/>
                <w:b/>
                <w:bCs/>
                <w:color w:val="000000"/>
                <w:sz w:val="20"/>
                <w:szCs w:val="20"/>
              </w:rPr>
            </w:pPr>
            <w:r w:rsidRPr="009049E2">
              <w:rPr>
                <w:rFonts w:ascii="Calibri" w:hAnsi="Calibri"/>
                <w:b/>
                <w:bCs/>
                <w:color w:val="000000"/>
                <w:sz w:val="20"/>
                <w:szCs w:val="20"/>
              </w:rPr>
              <w:t>Task No.</w:t>
            </w:r>
          </w:p>
        </w:tc>
        <w:tc>
          <w:tcPr>
            <w:tcW w:w="3821" w:type="dxa"/>
            <w:tcBorders>
              <w:top w:val="single" w:sz="4" w:space="0" w:color="auto"/>
              <w:left w:val="nil"/>
              <w:bottom w:val="single" w:sz="4" w:space="0" w:color="auto"/>
              <w:right w:val="single" w:sz="4" w:space="0" w:color="auto"/>
            </w:tcBorders>
            <w:vAlign w:val="bottom"/>
            <w:hideMark/>
          </w:tcPr>
          <w:p w14:paraId="578605C9" w14:textId="77777777" w:rsidR="00CD79C1" w:rsidRPr="009049E2" w:rsidRDefault="00CD79C1" w:rsidP="00B95477">
            <w:pPr>
              <w:rPr>
                <w:rFonts w:ascii="Calibri" w:hAnsi="Calibri"/>
                <w:b/>
                <w:bCs/>
                <w:color w:val="000000"/>
                <w:sz w:val="20"/>
                <w:szCs w:val="20"/>
              </w:rPr>
            </w:pPr>
            <w:r w:rsidRPr="009049E2">
              <w:rPr>
                <w:rFonts w:ascii="Calibri" w:hAnsi="Calibri"/>
                <w:b/>
                <w:bCs/>
                <w:color w:val="000000"/>
                <w:sz w:val="20"/>
                <w:szCs w:val="20"/>
              </w:rPr>
              <w:t>DESCRIPTION (confirm based on plans and specifications)</w:t>
            </w:r>
          </w:p>
        </w:tc>
        <w:tc>
          <w:tcPr>
            <w:tcW w:w="782" w:type="dxa"/>
            <w:tcBorders>
              <w:top w:val="single" w:sz="4" w:space="0" w:color="auto"/>
              <w:left w:val="nil"/>
              <w:bottom w:val="single" w:sz="4" w:space="0" w:color="auto"/>
              <w:right w:val="single" w:sz="4" w:space="0" w:color="auto"/>
            </w:tcBorders>
            <w:vAlign w:val="bottom"/>
            <w:hideMark/>
          </w:tcPr>
          <w:p w14:paraId="4B98D4DF" w14:textId="77777777" w:rsidR="00CD79C1" w:rsidRPr="009049E2" w:rsidRDefault="00CD79C1" w:rsidP="00B95477">
            <w:pPr>
              <w:rPr>
                <w:rFonts w:ascii="Calibri" w:hAnsi="Calibri"/>
                <w:b/>
                <w:bCs/>
                <w:color w:val="000000"/>
                <w:sz w:val="20"/>
                <w:szCs w:val="20"/>
              </w:rPr>
            </w:pPr>
            <w:r w:rsidRPr="009049E2">
              <w:rPr>
                <w:rFonts w:ascii="Calibri" w:hAnsi="Calibri"/>
                <w:b/>
                <w:bCs/>
                <w:color w:val="000000"/>
                <w:sz w:val="20"/>
                <w:szCs w:val="20"/>
              </w:rPr>
              <w:t>QTY.</w:t>
            </w:r>
          </w:p>
        </w:tc>
        <w:tc>
          <w:tcPr>
            <w:tcW w:w="810" w:type="dxa"/>
            <w:tcBorders>
              <w:top w:val="single" w:sz="4" w:space="0" w:color="auto"/>
              <w:left w:val="nil"/>
              <w:bottom w:val="single" w:sz="4" w:space="0" w:color="auto"/>
              <w:right w:val="single" w:sz="4" w:space="0" w:color="auto"/>
            </w:tcBorders>
            <w:vAlign w:val="bottom"/>
            <w:hideMark/>
          </w:tcPr>
          <w:p w14:paraId="412B5B95" w14:textId="77777777" w:rsidR="00CD79C1" w:rsidRPr="00247A0E" w:rsidRDefault="00CD79C1" w:rsidP="00B95477">
            <w:pPr>
              <w:rPr>
                <w:rFonts w:ascii="Calibri" w:hAnsi="Calibri"/>
                <w:b/>
                <w:bCs/>
                <w:color w:val="000000"/>
                <w:sz w:val="20"/>
                <w:szCs w:val="20"/>
              </w:rPr>
            </w:pPr>
            <w:r w:rsidRPr="00247A0E">
              <w:rPr>
                <w:rFonts w:ascii="Calibri" w:hAnsi="Calibri"/>
                <w:b/>
                <w:bCs/>
                <w:color w:val="000000"/>
                <w:sz w:val="20"/>
                <w:szCs w:val="20"/>
              </w:rPr>
              <w:t>UNIT</w:t>
            </w:r>
          </w:p>
        </w:tc>
        <w:tc>
          <w:tcPr>
            <w:tcW w:w="990" w:type="dxa"/>
            <w:tcBorders>
              <w:top w:val="single" w:sz="4" w:space="0" w:color="auto"/>
              <w:left w:val="nil"/>
              <w:bottom w:val="single" w:sz="4" w:space="0" w:color="auto"/>
              <w:right w:val="single" w:sz="4" w:space="0" w:color="auto"/>
            </w:tcBorders>
            <w:vAlign w:val="bottom"/>
            <w:hideMark/>
          </w:tcPr>
          <w:p w14:paraId="37654489" w14:textId="77777777" w:rsidR="00CD79C1" w:rsidRPr="00247A0E" w:rsidRDefault="00CD79C1" w:rsidP="00B95477">
            <w:pPr>
              <w:rPr>
                <w:rFonts w:ascii="Calibri" w:hAnsi="Calibri"/>
                <w:b/>
                <w:bCs/>
                <w:color w:val="000000"/>
                <w:sz w:val="20"/>
                <w:szCs w:val="20"/>
              </w:rPr>
            </w:pPr>
            <w:r w:rsidRPr="00247A0E">
              <w:rPr>
                <w:rFonts w:ascii="Calibri" w:hAnsi="Calibri"/>
                <w:b/>
                <w:bCs/>
                <w:color w:val="000000"/>
                <w:sz w:val="20"/>
                <w:szCs w:val="20"/>
              </w:rPr>
              <w:t>UNIT PRICE</w:t>
            </w:r>
          </w:p>
        </w:tc>
        <w:tc>
          <w:tcPr>
            <w:tcW w:w="1350" w:type="dxa"/>
            <w:tcBorders>
              <w:top w:val="single" w:sz="4" w:space="0" w:color="auto"/>
              <w:left w:val="nil"/>
              <w:bottom w:val="single" w:sz="4" w:space="0" w:color="auto"/>
              <w:right w:val="single" w:sz="4" w:space="0" w:color="auto"/>
            </w:tcBorders>
            <w:vAlign w:val="bottom"/>
            <w:hideMark/>
          </w:tcPr>
          <w:p w14:paraId="69244A8C" w14:textId="77777777" w:rsidR="00CD79C1" w:rsidRPr="00247A0E" w:rsidRDefault="00CD79C1" w:rsidP="00B95477">
            <w:pPr>
              <w:rPr>
                <w:rFonts w:ascii="Calibri" w:hAnsi="Calibri"/>
                <w:b/>
                <w:bCs/>
                <w:color w:val="000000"/>
                <w:sz w:val="20"/>
                <w:szCs w:val="20"/>
              </w:rPr>
            </w:pPr>
            <w:r w:rsidRPr="00247A0E">
              <w:rPr>
                <w:rFonts w:ascii="Calibri" w:hAnsi="Calibri"/>
                <w:b/>
                <w:bCs/>
                <w:color w:val="000000"/>
                <w:sz w:val="20"/>
                <w:szCs w:val="20"/>
              </w:rPr>
              <w:t>TOTAL</w:t>
            </w:r>
          </w:p>
        </w:tc>
      </w:tr>
      <w:tr w:rsidR="00CD79C1" w:rsidRPr="00247A0E" w14:paraId="3708D7F0" w14:textId="77777777" w:rsidTr="144A62EB">
        <w:trPr>
          <w:trHeight w:val="300"/>
        </w:trPr>
        <w:tc>
          <w:tcPr>
            <w:tcW w:w="792" w:type="dxa"/>
            <w:tcBorders>
              <w:top w:val="single" w:sz="4" w:space="0" w:color="auto"/>
              <w:left w:val="single" w:sz="4" w:space="0" w:color="auto"/>
              <w:bottom w:val="single" w:sz="4" w:space="0" w:color="auto"/>
              <w:right w:val="nil"/>
            </w:tcBorders>
            <w:noWrap/>
            <w:vAlign w:val="bottom"/>
            <w:hideMark/>
          </w:tcPr>
          <w:p w14:paraId="4AB2125B" w14:textId="7E5B0D59" w:rsidR="00CD79C1" w:rsidRPr="00F62C7E" w:rsidRDefault="00CD79C1" w:rsidP="00B95477">
            <w:pPr>
              <w:rPr>
                <w:rFonts w:ascii="Calibri" w:hAnsi="Calibri"/>
                <w:color w:val="000000"/>
                <w:sz w:val="20"/>
                <w:szCs w:val="20"/>
              </w:rPr>
            </w:pPr>
            <w:r w:rsidRPr="00F62C7E">
              <w:rPr>
                <w:rFonts w:ascii="Calibri" w:hAnsi="Calibri"/>
                <w:color w:val="000000"/>
                <w:sz w:val="20"/>
                <w:szCs w:val="20"/>
              </w:rPr>
              <w:t>1.0</w:t>
            </w:r>
          </w:p>
        </w:tc>
        <w:tc>
          <w:tcPr>
            <w:tcW w:w="3821" w:type="dxa"/>
            <w:tcBorders>
              <w:top w:val="nil"/>
              <w:left w:val="single" w:sz="4" w:space="0" w:color="auto"/>
              <w:bottom w:val="single" w:sz="4" w:space="0" w:color="auto"/>
              <w:right w:val="single" w:sz="4" w:space="0" w:color="auto"/>
            </w:tcBorders>
            <w:noWrap/>
            <w:vAlign w:val="bottom"/>
            <w:hideMark/>
          </w:tcPr>
          <w:p w14:paraId="2C77009B" w14:textId="1E0AA4BF" w:rsidR="00CD79C1" w:rsidRPr="00F62C7E" w:rsidRDefault="004212FF" w:rsidP="144A62EB">
            <w:pPr>
              <w:spacing w:line="259" w:lineRule="auto"/>
              <w:ind w:firstLine="15"/>
            </w:pPr>
            <w:r w:rsidRPr="00F62C7E">
              <w:t>Handwork</w:t>
            </w:r>
          </w:p>
        </w:tc>
        <w:tc>
          <w:tcPr>
            <w:tcW w:w="782" w:type="dxa"/>
            <w:tcBorders>
              <w:top w:val="nil"/>
              <w:left w:val="nil"/>
              <w:bottom w:val="single" w:sz="4" w:space="0" w:color="auto"/>
              <w:right w:val="single" w:sz="4" w:space="0" w:color="auto"/>
            </w:tcBorders>
            <w:noWrap/>
            <w:vAlign w:val="bottom"/>
            <w:hideMark/>
          </w:tcPr>
          <w:p w14:paraId="6C5F0216" w14:textId="681D126F" w:rsidR="00CD79C1" w:rsidRPr="00F62C7E" w:rsidRDefault="006D79A8" w:rsidP="00B95477">
            <w:pPr>
              <w:rPr>
                <w:rFonts w:ascii="Calibri" w:hAnsi="Calibri"/>
                <w:color w:val="000000"/>
                <w:sz w:val="20"/>
                <w:szCs w:val="20"/>
              </w:rPr>
            </w:pPr>
            <w:r>
              <w:rPr>
                <w:rFonts w:ascii="Calibri" w:hAnsi="Calibri"/>
                <w:color w:val="000000"/>
                <w:sz w:val="20"/>
                <w:szCs w:val="20"/>
              </w:rPr>
              <w:t>5</w:t>
            </w:r>
            <w:r w:rsidR="00D51796">
              <w:rPr>
                <w:rFonts w:ascii="Calibri" w:hAnsi="Calibri"/>
                <w:color w:val="000000"/>
                <w:sz w:val="20"/>
                <w:szCs w:val="20"/>
              </w:rPr>
              <w:t>1</w:t>
            </w:r>
          </w:p>
        </w:tc>
        <w:tc>
          <w:tcPr>
            <w:tcW w:w="810" w:type="dxa"/>
            <w:tcBorders>
              <w:top w:val="nil"/>
              <w:left w:val="nil"/>
              <w:bottom w:val="single" w:sz="4" w:space="0" w:color="auto"/>
              <w:right w:val="single" w:sz="4" w:space="0" w:color="auto"/>
            </w:tcBorders>
            <w:noWrap/>
            <w:vAlign w:val="bottom"/>
            <w:hideMark/>
          </w:tcPr>
          <w:p w14:paraId="13E006A6" w14:textId="352E7E57" w:rsidR="00CD79C1" w:rsidRPr="000C6D2F" w:rsidRDefault="00DA7638" w:rsidP="00B95477">
            <w:pPr>
              <w:rPr>
                <w:rFonts w:ascii="Calibri" w:hAnsi="Calibri"/>
                <w:color w:val="000000"/>
                <w:sz w:val="20"/>
                <w:szCs w:val="20"/>
              </w:rPr>
            </w:pPr>
            <w:r>
              <w:rPr>
                <w:rFonts w:ascii="Calibri" w:hAnsi="Calibri"/>
                <w:color w:val="000000"/>
                <w:sz w:val="20"/>
                <w:szCs w:val="20"/>
              </w:rPr>
              <w:t>ac</w:t>
            </w:r>
          </w:p>
        </w:tc>
        <w:tc>
          <w:tcPr>
            <w:tcW w:w="990" w:type="dxa"/>
            <w:tcBorders>
              <w:top w:val="nil"/>
              <w:left w:val="nil"/>
              <w:bottom w:val="single" w:sz="4" w:space="0" w:color="auto"/>
              <w:right w:val="single" w:sz="4" w:space="0" w:color="auto"/>
            </w:tcBorders>
            <w:noWrap/>
            <w:vAlign w:val="bottom"/>
            <w:hideMark/>
          </w:tcPr>
          <w:p w14:paraId="146BBD23" w14:textId="5FB43E1D" w:rsidR="00CD79C1" w:rsidRPr="000C6D2F" w:rsidRDefault="00CD79C1" w:rsidP="00B95477">
            <w:pPr>
              <w:rPr>
                <w:rFonts w:ascii="Calibri" w:hAnsi="Calibri"/>
                <w:color w:val="000000"/>
                <w:sz w:val="20"/>
                <w:szCs w:val="20"/>
              </w:rPr>
            </w:pPr>
            <w:r w:rsidRPr="000C6D2F">
              <w:rPr>
                <w:rFonts w:ascii="Calibri" w:hAnsi="Calibri"/>
                <w:color w:val="000000"/>
                <w:sz w:val="20"/>
                <w:szCs w:val="20"/>
              </w:rPr>
              <w:t> </w:t>
            </w:r>
          </w:p>
        </w:tc>
        <w:tc>
          <w:tcPr>
            <w:tcW w:w="1350" w:type="dxa"/>
            <w:tcBorders>
              <w:top w:val="nil"/>
              <w:left w:val="nil"/>
              <w:bottom w:val="single" w:sz="4" w:space="0" w:color="auto"/>
              <w:right w:val="single" w:sz="4" w:space="0" w:color="auto"/>
            </w:tcBorders>
            <w:noWrap/>
            <w:vAlign w:val="bottom"/>
            <w:hideMark/>
          </w:tcPr>
          <w:p w14:paraId="33AAB5AF" w14:textId="20BFB8C0" w:rsidR="00CD79C1" w:rsidRPr="00247A0E" w:rsidRDefault="00CD79C1" w:rsidP="00B95477">
            <w:pPr>
              <w:rPr>
                <w:rFonts w:ascii="Calibri" w:hAnsi="Calibri"/>
                <w:color w:val="000000"/>
                <w:sz w:val="20"/>
                <w:szCs w:val="20"/>
              </w:rPr>
            </w:pPr>
            <w:r w:rsidRPr="00247A0E">
              <w:rPr>
                <w:rFonts w:ascii="Calibri" w:hAnsi="Calibri"/>
                <w:color w:val="000000"/>
                <w:sz w:val="20"/>
                <w:szCs w:val="20"/>
              </w:rPr>
              <w:t> </w:t>
            </w:r>
          </w:p>
        </w:tc>
      </w:tr>
      <w:tr w:rsidR="00CD79C1" w:rsidRPr="00247A0E" w14:paraId="5F8FDD15" w14:textId="77777777" w:rsidTr="144A62EB">
        <w:trPr>
          <w:trHeight w:val="305"/>
        </w:trPr>
        <w:tc>
          <w:tcPr>
            <w:tcW w:w="792" w:type="dxa"/>
            <w:tcBorders>
              <w:top w:val="single" w:sz="4" w:space="0" w:color="auto"/>
              <w:left w:val="single" w:sz="4" w:space="0" w:color="auto"/>
              <w:bottom w:val="single" w:sz="4" w:space="0" w:color="auto"/>
              <w:right w:val="single" w:sz="4" w:space="0" w:color="auto"/>
            </w:tcBorders>
            <w:noWrap/>
            <w:vAlign w:val="bottom"/>
          </w:tcPr>
          <w:p w14:paraId="067D87A6" w14:textId="0FC8E386" w:rsidR="00CD79C1" w:rsidRPr="000525C5" w:rsidRDefault="00CD79C1" w:rsidP="00B95477">
            <w:pPr>
              <w:rPr>
                <w:rFonts w:ascii="Calibri" w:hAnsi="Calibri"/>
                <w:color w:val="000000"/>
                <w:sz w:val="20"/>
                <w:szCs w:val="20"/>
                <w:highlight w:val="yellow"/>
              </w:rPr>
            </w:pPr>
            <w:bookmarkStart w:id="26" w:name="_Hlk17717888"/>
          </w:p>
        </w:tc>
        <w:tc>
          <w:tcPr>
            <w:tcW w:w="3821" w:type="dxa"/>
            <w:tcBorders>
              <w:top w:val="nil"/>
              <w:left w:val="nil"/>
              <w:bottom w:val="single" w:sz="4" w:space="0" w:color="auto"/>
              <w:right w:val="single" w:sz="4" w:space="0" w:color="auto"/>
            </w:tcBorders>
            <w:noWrap/>
            <w:vAlign w:val="bottom"/>
          </w:tcPr>
          <w:p w14:paraId="18C9A826" w14:textId="7F268561" w:rsidR="00CD79C1" w:rsidRPr="000525C5" w:rsidRDefault="00CD79C1" w:rsidP="00B95477">
            <w:pPr>
              <w:rPr>
                <w:color w:val="000000"/>
                <w:sz w:val="20"/>
                <w:szCs w:val="20"/>
                <w:highlight w:val="yellow"/>
              </w:rPr>
            </w:pPr>
          </w:p>
        </w:tc>
        <w:tc>
          <w:tcPr>
            <w:tcW w:w="782" w:type="dxa"/>
            <w:tcBorders>
              <w:top w:val="nil"/>
              <w:left w:val="nil"/>
              <w:bottom w:val="single" w:sz="4" w:space="0" w:color="auto"/>
              <w:right w:val="single" w:sz="4" w:space="0" w:color="auto"/>
            </w:tcBorders>
            <w:noWrap/>
            <w:vAlign w:val="bottom"/>
          </w:tcPr>
          <w:p w14:paraId="0B44802A" w14:textId="4F98C98F" w:rsidR="00CD79C1" w:rsidRPr="000525C5" w:rsidRDefault="00CD79C1" w:rsidP="00B95477">
            <w:pPr>
              <w:rPr>
                <w:rFonts w:ascii="Calibri" w:hAnsi="Calibri"/>
                <w:color w:val="000000"/>
                <w:sz w:val="20"/>
                <w:szCs w:val="20"/>
                <w:highlight w:val="yellow"/>
              </w:rPr>
            </w:pPr>
          </w:p>
        </w:tc>
        <w:tc>
          <w:tcPr>
            <w:tcW w:w="810" w:type="dxa"/>
            <w:tcBorders>
              <w:top w:val="nil"/>
              <w:left w:val="nil"/>
              <w:bottom w:val="single" w:sz="4" w:space="0" w:color="auto"/>
              <w:right w:val="single" w:sz="4" w:space="0" w:color="auto"/>
            </w:tcBorders>
            <w:noWrap/>
            <w:vAlign w:val="bottom"/>
          </w:tcPr>
          <w:p w14:paraId="5DF5943D" w14:textId="4E3EE1AB" w:rsidR="00CD79C1" w:rsidRPr="000C6D2F" w:rsidRDefault="00CD79C1" w:rsidP="00B95477">
            <w:pPr>
              <w:rPr>
                <w:rFonts w:ascii="Calibri" w:hAnsi="Calibri"/>
                <w:color w:val="000000"/>
                <w:sz w:val="20"/>
                <w:szCs w:val="20"/>
              </w:rPr>
            </w:pPr>
          </w:p>
        </w:tc>
        <w:tc>
          <w:tcPr>
            <w:tcW w:w="990" w:type="dxa"/>
            <w:tcBorders>
              <w:top w:val="nil"/>
              <w:left w:val="nil"/>
              <w:bottom w:val="single" w:sz="4" w:space="0" w:color="auto"/>
              <w:right w:val="single" w:sz="4" w:space="0" w:color="auto"/>
            </w:tcBorders>
            <w:noWrap/>
            <w:vAlign w:val="bottom"/>
            <w:hideMark/>
          </w:tcPr>
          <w:p w14:paraId="3144BEDA" w14:textId="6A508988" w:rsidR="00CD79C1" w:rsidRPr="000C6D2F" w:rsidRDefault="00CD79C1" w:rsidP="00B95477">
            <w:pPr>
              <w:rPr>
                <w:rFonts w:ascii="Calibri" w:hAnsi="Calibri"/>
                <w:color w:val="000000"/>
                <w:sz w:val="20"/>
                <w:szCs w:val="20"/>
              </w:rPr>
            </w:pPr>
            <w:r w:rsidRPr="000C6D2F">
              <w:rPr>
                <w:rFonts w:ascii="Calibri" w:hAnsi="Calibri"/>
                <w:color w:val="000000"/>
                <w:sz w:val="20"/>
                <w:szCs w:val="20"/>
              </w:rPr>
              <w:t> </w:t>
            </w:r>
          </w:p>
        </w:tc>
        <w:tc>
          <w:tcPr>
            <w:tcW w:w="1350" w:type="dxa"/>
            <w:tcBorders>
              <w:top w:val="nil"/>
              <w:left w:val="nil"/>
              <w:bottom w:val="single" w:sz="4" w:space="0" w:color="auto"/>
              <w:right w:val="single" w:sz="4" w:space="0" w:color="auto"/>
            </w:tcBorders>
            <w:noWrap/>
            <w:vAlign w:val="bottom"/>
            <w:hideMark/>
          </w:tcPr>
          <w:p w14:paraId="6E7D7F77" w14:textId="10333E89" w:rsidR="00CD79C1" w:rsidRPr="00247A0E" w:rsidRDefault="00CD79C1" w:rsidP="00B95477">
            <w:pPr>
              <w:rPr>
                <w:rFonts w:ascii="Calibri" w:hAnsi="Calibri"/>
                <w:color w:val="000000"/>
                <w:sz w:val="20"/>
                <w:szCs w:val="20"/>
              </w:rPr>
            </w:pPr>
            <w:r w:rsidRPr="00247A0E">
              <w:rPr>
                <w:rFonts w:ascii="Calibri" w:hAnsi="Calibri"/>
                <w:color w:val="000000"/>
                <w:sz w:val="20"/>
                <w:szCs w:val="20"/>
              </w:rPr>
              <w:t> </w:t>
            </w:r>
          </w:p>
        </w:tc>
      </w:tr>
      <w:bookmarkEnd w:id="26"/>
      <w:tr w:rsidR="00CD79C1" w:rsidRPr="00247A0E" w14:paraId="3DFF0219" w14:textId="77777777" w:rsidTr="144A62EB">
        <w:trPr>
          <w:trHeight w:val="300"/>
        </w:trPr>
        <w:tc>
          <w:tcPr>
            <w:tcW w:w="4613" w:type="dxa"/>
            <w:gridSpan w:val="2"/>
            <w:tcBorders>
              <w:top w:val="single" w:sz="4" w:space="0" w:color="auto"/>
              <w:left w:val="single" w:sz="4" w:space="0" w:color="auto"/>
              <w:bottom w:val="single" w:sz="4" w:space="0" w:color="auto"/>
              <w:right w:val="single" w:sz="4" w:space="0" w:color="auto"/>
            </w:tcBorders>
            <w:noWrap/>
            <w:vAlign w:val="bottom"/>
          </w:tcPr>
          <w:p w14:paraId="1BE99F67" w14:textId="77777777" w:rsidR="00CD79C1" w:rsidRPr="00247A0E" w:rsidRDefault="00CD79C1" w:rsidP="00B95477">
            <w:pPr>
              <w:rPr>
                <w:rFonts w:ascii="Calibri" w:hAnsi="Calibri"/>
                <w:color w:val="000000"/>
                <w:sz w:val="20"/>
                <w:szCs w:val="20"/>
              </w:rPr>
            </w:pPr>
            <w:r w:rsidRPr="00247A0E">
              <w:rPr>
                <w:rFonts w:ascii="Calibri" w:hAnsi="Calibri"/>
                <w:color w:val="000000"/>
              </w:rPr>
              <w:t>Total Bid Cost:</w:t>
            </w:r>
          </w:p>
          <w:p w14:paraId="1714A70C" w14:textId="0B3C1B22" w:rsidR="00CD79C1" w:rsidRPr="00247A0E" w:rsidRDefault="00CD79C1" w:rsidP="00B95477">
            <w:pPr>
              <w:ind w:firstLineChars="200" w:firstLine="440"/>
              <w:rPr>
                <w:rFonts w:ascii="Calibri" w:hAnsi="Calibri"/>
                <w:color w:val="000000"/>
                <w:sz w:val="20"/>
                <w:szCs w:val="20"/>
              </w:rPr>
            </w:pPr>
            <w:r w:rsidRPr="00247A0E">
              <w:rPr>
                <w:rFonts w:ascii="Calibri" w:hAnsi="Calibri"/>
                <w:color w:val="000000"/>
              </w:rPr>
              <w:t> </w:t>
            </w:r>
          </w:p>
        </w:tc>
        <w:tc>
          <w:tcPr>
            <w:tcW w:w="782" w:type="dxa"/>
            <w:tcBorders>
              <w:top w:val="nil"/>
              <w:left w:val="nil"/>
              <w:bottom w:val="single" w:sz="4" w:space="0" w:color="auto"/>
              <w:right w:val="single" w:sz="4" w:space="0" w:color="auto"/>
            </w:tcBorders>
            <w:noWrap/>
            <w:vAlign w:val="bottom"/>
          </w:tcPr>
          <w:p w14:paraId="0E592E0F" w14:textId="5E134FE8" w:rsidR="00CD79C1" w:rsidRPr="00247A0E" w:rsidRDefault="00CD79C1" w:rsidP="00B95477">
            <w:pPr>
              <w:rPr>
                <w:rFonts w:ascii="Calibri" w:hAnsi="Calibri"/>
                <w:color w:val="000000"/>
                <w:sz w:val="20"/>
                <w:szCs w:val="20"/>
              </w:rPr>
            </w:pPr>
            <w:r w:rsidRPr="00247A0E">
              <w:rPr>
                <w:rFonts w:ascii="Calibri" w:hAnsi="Calibri"/>
                <w:color w:val="000000"/>
              </w:rPr>
              <w:t> </w:t>
            </w:r>
          </w:p>
        </w:tc>
        <w:tc>
          <w:tcPr>
            <w:tcW w:w="810" w:type="dxa"/>
            <w:tcBorders>
              <w:top w:val="nil"/>
              <w:left w:val="nil"/>
              <w:bottom w:val="single" w:sz="4" w:space="0" w:color="auto"/>
              <w:right w:val="single" w:sz="4" w:space="0" w:color="auto"/>
            </w:tcBorders>
            <w:noWrap/>
            <w:vAlign w:val="bottom"/>
          </w:tcPr>
          <w:p w14:paraId="0E48BFDB" w14:textId="21138CF9" w:rsidR="00CD79C1" w:rsidRPr="00247A0E" w:rsidRDefault="00CD79C1" w:rsidP="00B95477">
            <w:pPr>
              <w:rPr>
                <w:rFonts w:ascii="Calibri" w:hAnsi="Calibri"/>
                <w:color w:val="000000"/>
                <w:sz w:val="20"/>
                <w:szCs w:val="20"/>
              </w:rPr>
            </w:pPr>
            <w:r w:rsidRPr="00247A0E">
              <w:rPr>
                <w:rFonts w:ascii="Calibri" w:hAnsi="Calibri"/>
                <w:color w:val="000000"/>
              </w:rPr>
              <w:t> </w:t>
            </w:r>
          </w:p>
        </w:tc>
        <w:tc>
          <w:tcPr>
            <w:tcW w:w="990" w:type="dxa"/>
            <w:tcBorders>
              <w:top w:val="nil"/>
              <w:left w:val="nil"/>
              <w:bottom w:val="single" w:sz="4" w:space="0" w:color="auto"/>
              <w:right w:val="single" w:sz="4" w:space="0" w:color="auto"/>
            </w:tcBorders>
            <w:noWrap/>
            <w:vAlign w:val="bottom"/>
            <w:hideMark/>
          </w:tcPr>
          <w:p w14:paraId="17F4F633" w14:textId="456E2F62" w:rsidR="00CD79C1" w:rsidRPr="00247A0E" w:rsidRDefault="00CD79C1" w:rsidP="00B95477">
            <w:pPr>
              <w:rPr>
                <w:rFonts w:ascii="Calibri" w:hAnsi="Calibri"/>
                <w:color w:val="000000"/>
                <w:sz w:val="20"/>
                <w:szCs w:val="20"/>
              </w:rPr>
            </w:pPr>
            <w:r w:rsidRPr="00247A0E">
              <w:rPr>
                <w:rFonts w:ascii="Calibri" w:hAnsi="Calibri"/>
                <w:color w:val="000000"/>
              </w:rPr>
              <w:t> </w:t>
            </w:r>
          </w:p>
        </w:tc>
        <w:tc>
          <w:tcPr>
            <w:tcW w:w="1350" w:type="dxa"/>
            <w:tcBorders>
              <w:top w:val="single" w:sz="4" w:space="0" w:color="auto"/>
              <w:bottom w:val="single" w:sz="4" w:space="0" w:color="auto"/>
              <w:right w:val="single" w:sz="4" w:space="0" w:color="auto"/>
            </w:tcBorders>
            <w:noWrap/>
            <w:hideMark/>
          </w:tcPr>
          <w:p w14:paraId="2A208E47" w14:textId="607725EA" w:rsidR="00CD79C1" w:rsidRPr="00247A0E" w:rsidRDefault="00CD79C1" w:rsidP="00B95477">
            <w:pPr>
              <w:keepNext/>
              <w:rPr>
                <w:rFonts w:ascii="Calibri" w:hAnsi="Calibri"/>
                <w:color w:val="000000"/>
                <w:sz w:val="20"/>
                <w:szCs w:val="20"/>
              </w:rPr>
            </w:pPr>
          </w:p>
        </w:tc>
      </w:tr>
    </w:tbl>
    <w:p w14:paraId="68904AB7" w14:textId="5F01851E" w:rsidR="00F966B6" w:rsidRPr="002F6695" w:rsidRDefault="00CD79C1" w:rsidP="00B95477">
      <w:pPr>
        <w:pStyle w:val="Caption"/>
        <w:rPr>
          <w:b/>
          <w:bCs/>
          <w:highlight w:val="yellow"/>
        </w:rPr>
      </w:pPr>
      <w:r>
        <w:t xml:space="preserve">Units: LS = Lump sum; </w:t>
      </w:r>
      <w:r w:rsidR="00DA7638">
        <w:t>ac</w:t>
      </w:r>
      <w:r>
        <w:t xml:space="preserve"> = </w:t>
      </w:r>
      <w:r w:rsidR="00DA7638">
        <w:t>acre</w:t>
      </w:r>
    </w:p>
    <w:p w14:paraId="476A6A55" w14:textId="0BD5ACAD" w:rsidR="0088552D" w:rsidRPr="00B07834" w:rsidRDefault="0088552D" w:rsidP="00B95477">
      <w:pPr>
        <w:spacing w:after="200" w:line="276" w:lineRule="auto"/>
        <w:rPr>
          <w:rFonts w:eastAsia="Calibri"/>
          <w:b/>
          <w:bCs/>
        </w:rPr>
      </w:pPr>
      <w:bookmarkStart w:id="27" w:name="_Hlk17730553"/>
      <w:r w:rsidRPr="144A62EB">
        <w:rPr>
          <w:rFonts w:eastAsia="Calibri"/>
          <w:b/>
          <w:bCs/>
        </w:rPr>
        <w:t>Pay items Description:</w:t>
      </w:r>
    </w:p>
    <w:p w14:paraId="57DAC9D6" w14:textId="77777777" w:rsidR="000D6A42" w:rsidRDefault="000D6A42" w:rsidP="000D6A42">
      <w:pPr>
        <w:numPr>
          <w:ilvl w:val="0"/>
          <w:numId w:val="4"/>
        </w:numPr>
        <w:spacing w:after="200" w:line="276" w:lineRule="auto"/>
        <w:contextualSpacing/>
        <w:rPr>
          <w:rFonts w:eastAsia="Calibri"/>
          <w:b/>
          <w:bCs/>
        </w:rPr>
      </w:pPr>
      <w:r>
        <w:rPr>
          <w:rFonts w:eastAsia="Calibri"/>
          <w:b/>
          <w:bCs/>
        </w:rPr>
        <w:t>Handwork</w:t>
      </w:r>
    </w:p>
    <w:p w14:paraId="515CD479" w14:textId="7B259898" w:rsidR="004E4191" w:rsidRDefault="000D6A42" w:rsidP="004E4191">
      <w:pPr>
        <w:spacing w:after="200" w:line="276" w:lineRule="auto"/>
        <w:ind w:left="360"/>
        <w:contextualSpacing/>
        <w:rPr>
          <w:rFonts w:eastAsia="Calibri"/>
        </w:rPr>
      </w:pPr>
      <w:r w:rsidRPr="144A62EB">
        <w:rPr>
          <w:rFonts w:eastAsia="Calibri"/>
        </w:rPr>
        <w:t xml:space="preserve">The bid price for this item shall include all equipment, manpower, mobilization, insurance, and bonding to complete the work described in the specifications </w:t>
      </w:r>
      <w:r w:rsidR="00AB69EC">
        <w:rPr>
          <w:rFonts w:eastAsia="Calibri"/>
        </w:rPr>
        <w:t>for</w:t>
      </w:r>
      <w:r w:rsidRPr="144A62EB">
        <w:rPr>
          <w:rFonts w:eastAsia="Calibri"/>
        </w:rPr>
        <w:t xml:space="preserve"> </w:t>
      </w:r>
      <w:r>
        <w:rPr>
          <w:rFonts w:eastAsia="Calibri"/>
        </w:rPr>
        <w:t>handwork</w:t>
      </w:r>
      <w:r w:rsidRPr="144A62EB">
        <w:rPr>
          <w:rFonts w:eastAsia="Calibri"/>
        </w:rPr>
        <w:t xml:space="preserve"> </w:t>
      </w:r>
      <w:r w:rsidR="00AB69EC">
        <w:rPr>
          <w:rFonts w:eastAsia="Calibri"/>
        </w:rPr>
        <w:t xml:space="preserve">on </w:t>
      </w:r>
      <w:r w:rsidRPr="144A62EB">
        <w:rPr>
          <w:rFonts w:eastAsia="Calibri"/>
        </w:rPr>
        <w:t>this</w:t>
      </w:r>
      <w:r w:rsidR="001246E8">
        <w:rPr>
          <w:rFonts w:eastAsia="Calibri"/>
        </w:rPr>
        <w:t xml:space="preserve"> </w:t>
      </w:r>
      <w:r w:rsidR="006D79A8">
        <w:rPr>
          <w:rFonts w:eastAsia="Calibri"/>
          <w:b/>
          <w:bCs/>
        </w:rPr>
        <w:t>5</w:t>
      </w:r>
      <w:r w:rsidR="00D51796">
        <w:rPr>
          <w:rFonts w:eastAsia="Calibri"/>
          <w:b/>
          <w:bCs/>
        </w:rPr>
        <w:t>1</w:t>
      </w:r>
      <w:r w:rsidRPr="008333E2">
        <w:rPr>
          <w:rFonts w:eastAsia="Calibri"/>
          <w:b/>
          <w:bCs/>
        </w:rPr>
        <w:t>-acre</w:t>
      </w:r>
      <w:r w:rsidRPr="144A62EB">
        <w:rPr>
          <w:rFonts w:eastAsia="Calibri"/>
        </w:rPr>
        <w:t xml:space="preserve"> area.</w:t>
      </w:r>
    </w:p>
    <w:bookmarkEnd w:id="27"/>
    <w:p w14:paraId="4D85B48C" w14:textId="77777777" w:rsidR="001218F0" w:rsidRDefault="001218F0" w:rsidP="00B95477"/>
    <w:p w14:paraId="50BF820A" w14:textId="77777777" w:rsidR="00A95439" w:rsidRDefault="00A95439" w:rsidP="00B95477"/>
    <w:p w14:paraId="3D9044E8" w14:textId="77777777" w:rsidR="000B780A" w:rsidRDefault="000B780A">
      <w:pPr>
        <w:rPr>
          <w:b/>
          <w:bCs/>
        </w:rPr>
      </w:pPr>
      <w:r>
        <w:rPr>
          <w:b/>
          <w:bCs/>
        </w:rPr>
        <w:br w:type="page"/>
      </w:r>
    </w:p>
    <w:p w14:paraId="42C5A0AD" w14:textId="28DCE6D5" w:rsidR="0003504F" w:rsidRPr="00247A0E" w:rsidRDefault="0003504F" w:rsidP="00B95477">
      <w:pPr>
        <w:rPr>
          <w:b/>
          <w:bCs/>
          <w:smallCaps/>
        </w:rPr>
      </w:pPr>
      <w:r w:rsidRPr="00247A0E">
        <w:rPr>
          <w:b/>
          <w:bCs/>
        </w:rPr>
        <w:lastRenderedPageBreak/>
        <w:t xml:space="preserve">BID FORM ATTACHMENT NO. </w:t>
      </w:r>
      <w:r w:rsidR="002530B7">
        <w:rPr>
          <w:b/>
          <w:bCs/>
        </w:rPr>
        <w:t>4</w:t>
      </w:r>
      <w:proofErr w:type="gramStart"/>
      <w:r w:rsidRPr="00247A0E">
        <w:rPr>
          <w:b/>
          <w:bCs/>
        </w:rPr>
        <w:t xml:space="preserve">:  </w:t>
      </w:r>
      <w:r w:rsidRPr="00247A0E">
        <w:rPr>
          <w:b/>
          <w:bCs/>
          <w:smallCaps/>
        </w:rPr>
        <w:t>Project</w:t>
      </w:r>
      <w:proofErr w:type="gramEnd"/>
      <w:r w:rsidRPr="00247A0E">
        <w:rPr>
          <w:b/>
          <w:bCs/>
          <w:smallCaps/>
        </w:rPr>
        <w:t xml:space="preserve"> Questionnaire</w:t>
      </w:r>
    </w:p>
    <w:p w14:paraId="32B1EEEE" w14:textId="77777777" w:rsidR="0003504F" w:rsidRPr="00247A0E" w:rsidRDefault="0003504F" w:rsidP="00B95477"/>
    <w:p w14:paraId="6F27F162" w14:textId="77777777" w:rsidR="0003504F" w:rsidRPr="00247A0E" w:rsidRDefault="0003504F" w:rsidP="00B95477"/>
    <w:p w14:paraId="6A641D08" w14:textId="2A4EA796" w:rsidR="0003504F" w:rsidRPr="00247A0E" w:rsidRDefault="0003504F" w:rsidP="00B95477">
      <w:r w:rsidRPr="00247A0E">
        <w:t xml:space="preserve">Please </w:t>
      </w:r>
      <w:proofErr w:type="gramStart"/>
      <w:r w:rsidRPr="00247A0E">
        <w:t xml:space="preserve">initial </w:t>
      </w:r>
      <w:r w:rsidRPr="00B244D8">
        <w:t>_</w:t>
      </w:r>
      <w:r w:rsidR="00B244D8">
        <w:t>_</w:t>
      </w:r>
      <w:r w:rsidRPr="00B244D8">
        <w:t>___</w:t>
      </w:r>
      <w:r w:rsidR="00B244D8">
        <w:t>_</w:t>
      </w:r>
      <w:r w:rsidRPr="00B244D8">
        <w:t>_</w:t>
      </w:r>
      <w:proofErr w:type="gramEnd"/>
      <w:r w:rsidRPr="00247A0E">
        <w:t xml:space="preserve"> if contractor has </w:t>
      </w:r>
      <w:r w:rsidRPr="00247A0E">
        <w:rPr>
          <w:b/>
          <w:bCs/>
          <w:i/>
          <w:iCs/>
          <w:u w:val="single"/>
        </w:rPr>
        <w:t xml:space="preserve">direct previous experience </w:t>
      </w:r>
      <w:r w:rsidRPr="00247A0E">
        <w:t>fulfilling labor compliance requirements, including, but not limited to, wage determinations, submission of payroll records, etc.</w:t>
      </w:r>
    </w:p>
    <w:p w14:paraId="1DBAB36B" w14:textId="77777777" w:rsidR="0003504F" w:rsidRPr="00247A0E" w:rsidRDefault="0003504F" w:rsidP="00B95477">
      <w:r w:rsidRPr="00247A0E">
        <w:tab/>
      </w:r>
    </w:p>
    <w:p w14:paraId="1E81DED9" w14:textId="77777777" w:rsidR="0003504F" w:rsidRPr="00247A0E" w:rsidRDefault="0003504F" w:rsidP="00B95477">
      <w:pPr>
        <w:ind w:left="720"/>
      </w:pPr>
      <w:r w:rsidRPr="00247A0E">
        <w:t xml:space="preserve">If </w:t>
      </w:r>
      <w:proofErr w:type="gramStart"/>
      <w:r w:rsidRPr="00247A0E">
        <w:t>no</w:t>
      </w:r>
      <w:proofErr w:type="gramEnd"/>
      <w:r w:rsidRPr="00247A0E">
        <w:t xml:space="preserve"> </w:t>
      </w:r>
      <w:r w:rsidRPr="00247A0E">
        <w:rPr>
          <w:b/>
          <w:bCs/>
        </w:rPr>
        <w:t xml:space="preserve">direct </w:t>
      </w:r>
      <w:r w:rsidRPr="00247A0E">
        <w:t>previous experience, please list below who will assist in meeting this requirement. Please include contact information and experience.</w:t>
      </w:r>
    </w:p>
    <w:p w14:paraId="774EEF8A" w14:textId="77777777" w:rsidR="0003504F" w:rsidRPr="00247A0E" w:rsidRDefault="0003504F" w:rsidP="00B95477">
      <w:r w:rsidRPr="00247A0E">
        <w:t>________________________________________________________________________________</w:t>
      </w:r>
    </w:p>
    <w:p w14:paraId="2A4870A1" w14:textId="77777777" w:rsidR="0003504F" w:rsidRPr="00247A0E" w:rsidRDefault="0003504F" w:rsidP="00B95477"/>
    <w:p w14:paraId="2E1259C8" w14:textId="77777777" w:rsidR="0003504F" w:rsidRPr="00247A0E" w:rsidRDefault="0003504F" w:rsidP="00B95477">
      <w:pPr>
        <w:rPr>
          <w:b/>
          <w:bCs/>
        </w:rPr>
      </w:pPr>
    </w:p>
    <w:p w14:paraId="06FD8BCD" w14:textId="77777777" w:rsidR="0003504F" w:rsidRPr="00247A0E" w:rsidRDefault="0003504F" w:rsidP="00B95477">
      <w:pPr>
        <w:ind w:firstLine="720"/>
      </w:pPr>
    </w:p>
    <w:p w14:paraId="50AC824E" w14:textId="77777777" w:rsidR="0003504F" w:rsidRPr="00247A0E" w:rsidRDefault="0003504F" w:rsidP="00B95477">
      <w:r w:rsidRPr="00247A0E">
        <w:tab/>
      </w:r>
    </w:p>
    <w:p w14:paraId="6594E4D0" w14:textId="77777777" w:rsidR="0003504F" w:rsidRPr="00B760B8" w:rsidRDefault="0003504F" w:rsidP="00B95477">
      <w:pPr>
        <w:rPr>
          <w:b/>
          <w:bCs/>
          <w:highlight w:val="yellow"/>
        </w:rPr>
      </w:pPr>
    </w:p>
    <w:p w14:paraId="21D53ABA" w14:textId="77777777" w:rsidR="000B780A" w:rsidRDefault="000B780A">
      <w:pPr>
        <w:rPr>
          <w:rStyle w:val="normaltextrun"/>
          <w:b/>
          <w:bCs/>
        </w:rPr>
      </w:pPr>
      <w:r>
        <w:rPr>
          <w:rStyle w:val="normaltextrun"/>
          <w:b/>
          <w:bCs/>
        </w:rPr>
        <w:br w:type="page"/>
      </w:r>
    </w:p>
    <w:p w14:paraId="1E8FCCD5" w14:textId="13FB5A64" w:rsidR="00973F33" w:rsidRDefault="00973F33" w:rsidP="00973F33">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lastRenderedPageBreak/>
        <w:t xml:space="preserve">BID FORM ATTACHMENT NO. </w:t>
      </w:r>
      <w:r w:rsidR="00B70081">
        <w:rPr>
          <w:rStyle w:val="normaltextrun"/>
          <w:b/>
          <w:bCs/>
          <w:sz w:val="22"/>
          <w:szCs w:val="22"/>
        </w:rPr>
        <w:t>5</w:t>
      </w:r>
      <w:r w:rsidR="009E7279">
        <w:rPr>
          <w:rStyle w:val="normaltextrun"/>
          <w:b/>
          <w:bCs/>
          <w:sz w:val="22"/>
          <w:szCs w:val="22"/>
        </w:rPr>
        <w:t>: WORK</w:t>
      </w:r>
      <w:r>
        <w:rPr>
          <w:rStyle w:val="normaltextrun"/>
          <w:b/>
          <w:bCs/>
          <w:smallCaps/>
          <w:sz w:val="22"/>
          <w:szCs w:val="22"/>
        </w:rPr>
        <w:t xml:space="preserve"> Plan </w:t>
      </w:r>
      <w:r>
        <w:rPr>
          <w:rStyle w:val="eop"/>
        </w:rPr>
        <w:t> </w:t>
      </w:r>
    </w:p>
    <w:p w14:paraId="0DB1D30F" w14:textId="77777777" w:rsidR="00973F33" w:rsidRDefault="00973F33" w:rsidP="00973F33">
      <w:pPr>
        <w:pStyle w:val="paragraph"/>
        <w:spacing w:before="0" w:beforeAutospacing="0" w:after="0" w:afterAutospacing="0"/>
        <w:textAlignment w:val="baseline"/>
        <w:rPr>
          <w:rFonts w:ascii="Segoe UI" w:hAnsi="Segoe UI" w:cs="Segoe UI"/>
          <w:sz w:val="18"/>
          <w:szCs w:val="18"/>
        </w:rPr>
      </w:pPr>
      <w:r>
        <w:rPr>
          <w:rStyle w:val="eop"/>
        </w:rPr>
        <w:t> </w:t>
      </w:r>
    </w:p>
    <w:p w14:paraId="646B2B5E" w14:textId="11475A08" w:rsidR="00973F33" w:rsidRDefault="00973F33" w:rsidP="00973F33">
      <w:pPr>
        <w:pStyle w:val="paragraph"/>
        <w:spacing w:before="0" w:beforeAutospacing="0" w:after="0" w:afterAutospacing="0"/>
        <w:textAlignment w:val="baseline"/>
        <w:rPr>
          <w:rStyle w:val="eop"/>
        </w:rPr>
      </w:pPr>
      <w:r>
        <w:rPr>
          <w:rStyle w:val="normaltextrun"/>
          <w:sz w:val="22"/>
          <w:szCs w:val="22"/>
        </w:rPr>
        <w:t>Please use the following space to describe in sufficient detail the work plan or methods you will employ to</w:t>
      </w:r>
      <w:r w:rsidR="00097E51">
        <w:rPr>
          <w:rStyle w:val="normaltextrun"/>
          <w:sz w:val="22"/>
          <w:szCs w:val="22"/>
        </w:rPr>
        <w:t xml:space="preserve"> </w:t>
      </w:r>
      <w:r>
        <w:rPr>
          <w:rStyle w:val="normaltextrun"/>
          <w:sz w:val="22"/>
          <w:szCs w:val="22"/>
        </w:rPr>
        <w:t>accomplish the project according to specifications. This will include a full description of how the project will meet the site requirements and prevent damage to infrastructure. You may attach a written response to this packet if needed.</w:t>
      </w:r>
    </w:p>
    <w:p w14:paraId="2253C05C" w14:textId="77777777" w:rsidR="000B780A" w:rsidRDefault="000B780A" w:rsidP="00973F33">
      <w:pPr>
        <w:pStyle w:val="paragraph"/>
        <w:spacing w:before="0" w:beforeAutospacing="0" w:after="0" w:afterAutospacing="0"/>
        <w:textAlignment w:val="baseline"/>
        <w:rPr>
          <w:rStyle w:val="eop"/>
        </w:rPr>
      </w:pPr>
    </w:p>
    <w:tbl>
      <w:tblPr>
        <w:tblStyle w:val="TableGrid"/>
        <w:tblW w:w="0" w:type="auto"/>
        <w:tblLook w:val="04A0" w:firstRow="1" w:lastRow="0" w:firstColumn="1" w:lastColumn="0" w:noHBand="0" w:noVBand="1"/>
      </w:tblPr>
      <w:tblGrid>
        <w:gridCol w:w="9350"/>
      </w:tblGrid>
      <w:tr w:rsidR="000B780A" w14:paraId="49EF4CDD" w14:textId="77777777" w:rsidTr="000B780A">
        <w:trPr>
          <w:trHeight w:val="11285"/>
        </w:trPr>
        <w:tc>
          <w:tcPr>
            <w:tcW w:w="9350" w:type="dxa"/>
          </w:tcPr>
          <w:p w14:paraId="4FDF7098" w14:textId="77777777" w:rsidR="000B780A" w:rsidRDefault="000B780A" w:rsidP="00973F33">
            <w:pPr>
              <w:pStyle w:val="paragraph"/>
              <w:spacing w:before="0" w:beforeAutospacing="0" w:after="0" w:afterAutospacing="0"/>
              <w:textAlignment w:val="baseline"/>
              <w:rPr>
                <w:rFonts w:ascii="Segoe UI" w:hAnsi="Segoe UI" w:cs="Segoe UI"/>
                <w:sz w:val="18"/>
                <w:szCs w:val="18"/>
              </w:rPr>
            </w:pPr>
          </w:p>
        </w:tc>
      </w:tr>
    </w:tbl>
    <w:p w14:paraId="6BAC6A3B" w14:textId="77777777" w:rsidR="000B780A" w:rsidRDefault="000B780A" w:rsidP="00973F33">
      <w:pPr>
        <w:pStyle w:val="paragraph"/>
        <w:spacing w:before="0" w:beforeAutospacing="0" w:after="0" w:afterAutospacing="0"/>
        <w:textAlignment w:val="baseline"/>
        <w:rPr>
          <w:rFonts w:ascii="Segoe UI" w:hAnsi="Segoe UI" w:cs="Segoe UI"/>
          <w:sz w:val="18"/>
          <w:szCs w:val="18"/>
        </w:rPr>
      </w:pPr>
    </w:p>
    <w:p w14:paraId="4E69CA56" w14:textId="2CDC4E59" w:rsidR="00294A49" w:rsidRDefault="00294A49" w:rsidP="00B95477">
      <w:pPr>
        <w:rPr>
          <w:sz w:val="24"/>
          <w:szCs w:val="24"/>
        </w:rPr>
      </w:pPr>
    </w:p>
    <w:p w14:paraId="18535AD5" w14:textId="77777777" w:rsidR="000B780A" w:rsidRDefault="000B780A" w:rsidP="00B95477">
      <w:pPr>
        <w:rPr>
          <w:sz w:val="24"/>
          <w:szCs w:val="24"/>
        </w:rPr>
      </w:pPr>
    </w:p>
    <w:p w14:paraId="6275B655" w14:textId="77777777" w:rsidR="000B780A" w:rsidRDefault="000B780A" w:rsidP="00B95477">
      <w:pPr>
        <w:rPr>
          <w:sz w:val="24"/>
          <w:szCs w:val="24"/>
        </w:rPr>
      </w:pPr>
    </w:p>
    <w:p w14:paraId="42C36303" w14:textId="77777777" w:rsidR="000B780A" w:rsidRDefault="000B780A" w:rsidP="00B95477">
      <w:pPr>
        <w:rPr>
          <w:sz w:val="24"/>
          <w:szCs w:val="24"/>
        </w:rPr>
      </w:pPr>
    </w:p>
    <w:p w14:paraId="6FDB5DFE" w14:textId="77777777" w:rsidR="000B780A" w:rsidRDefault="000B780A" w:rsidP="00B95477">
      <w:pPr>
        <w:rPr>
          <w:sz w:val="24"/>
          <w:szCs w:val="24"/>
        </w:rPr>
      </w:pPr>
    </w:p>
    <w:p w14:paraId="3B022E4B" w14:textId="77777777" w:rsidR="000B780A" w:rsidRPr="000B780A" w:rsidRDefault="000B780A" w:rsidP="00B95477">
      <w:pPr>
        <w:rPr>
          <w:b/>
          <w:bCs/>
        </w:rPr>
      </w:pPr>
    </w:p>
    <w:p w14:paraId="2912868C" w14:textId="7C9C1797" w:rsidR="00294A49" w:rsidRPr="005C7F5F" w:rsidRDefault="00294A49" w:rsidP="00B95477">
      <w:pPr>
        <w:rPr>
          <w:sz w:val="24"/>
          <w:szCs w:val="24"/>
          <w:highlight w:val="yellow"/>
        </w:rPr>
      </w:pPr>
    </w:p>
    <w:p w14:paraId="0B41F1DF" w14:textId="77777777" w:rsidR="00294A49" w:rsidRPr="005C7F5F" w:rsidRDefault="00294A49" w:rsidP="00B95477">
      <w:pPr>
        <w:rPr>
          <w:sz w:val="24"/>
          <w:szCs w:val="24"/>
          <w:highlight w:val="yellow"/>
        </w:rPr>
      </w:pPr>
    </w:p>
    <w:p w14:paraId="2FDB8628" w14:textId="4164424D" w:rsidR="00B00FFF" w:rsidRDefault="00AD7BFC" w:rsidP="00B95477">
      <w:pPr>
        <w:rPr>
          <w:sz w:val="48"/>
          <w:szCs w:val="48"/>
        </w:rPr>
      </w:pPr>
      <w:r>
        <w:rPr>
          <w:sz w:val="48"/>
          <w:szCs w:val="48"/>
        </w:rPr>
        <w:t>Appendix II</w:t>
      </w:r>
      <w:r w:rsidR="00652E37">
        <w:rPr>
          <w:sz w:val="48"/>
          <w:szCs w:val="48"/>
        </w:rPr>
        <w:t xml:space="preserve"> - </w:t>
      </w:r>
      <w:r w:rsidR="00C4364C">
        <w:rPr>
          <w:sz w:val="48"/>
          <w:szCs w:val="48"/>
        </w:rPr>
        <w:t>Attachments</w:t>
      </w:r>
    </w:p>
    <w:p w14:paraId="6C1B1B46" w14:textId="2A33FBE1" w:rsidR="00484D46" w:rsidRDefault="00484D46" w:rsidP="00B95477">
      <w:pPr>
        <w:rPr>
          <w:sz w:val="24"/>
          <w:szCs w:val="24"/>
        </w:rPr>
      </w:pPr>
    </w:p>
    <w:p w14:paraId="2752BDBB" w14:textId="2C45845A" w:rsidR="00093241" w:rsidRDefault="00093241" w:rsidP="00B95477">
      <w:pPr>
        <w:rPr>
          <w:sz w:val="24"/>
          <w:szCs w:val="24"/>
        </w:rPr>
      </w:pPr>
    </w:p>
    <w:p w14:paraId="765864D4" w14:textId="14C84F33" w:rsidR="00093241" w:rsidRPr="00AB4C0C" w:rsidRDefault="00220411" w:rsidP="00B95477">
      <w:pPr>
        <w:kinsoku w:val="0"/>
        <w:overflowPunct w:val="0"/>
        <w:autoSpaceDE w:val="0"/>
        <w:autoSpaceDN w:val="0"/>
        <w:adjustRightInd w:val="0"/>
        <w:rPr>
          <w:rFonts w:eastAsia="Calibri"/>
          <w:b/>
          <w:sz w:val="24"/>
          <w:szCs w:val="24"/>
        </w:rPr>
      </w:pPr>
      <w:r>
        <w:rPr>
          <w:rFonts w:eastAsia="Calibri"/>
          <w:b/>
          <w:sz w:val="24"/>
          <w:szCs w:val="24"/>
        </w:rPr>
        <w:t>Attachment</w:t>
      </w:r>
      <w:r w:rsidRPr="00AB4C0C">
        <w:rPr>
          <w:rFonts w:eastAsia="Calibri"/>
          <w:b/>
          <w:sz w:val="24"/>
          <w:szCs w:val="24"/>
        </w:rPr>
        <w:t xml:space="preserve"> </w:t>
      </w:r>
      <w:r w:rsidR="003C3092" w:rsidRPr="00AB4C0C">
        <w:rPr>
          <w:rFonts w:eastAsia="Calibri"/>
          <w:b/>
          <w:sz w:val="24"/>
          <w:szCs w:val="24"/>
        </w:rPr>
        <w:t>A</w:t>
      </w:r>
    </w:p>
    <w:p w14:paraId="38211805" w14:textId="28DD74F3" w:rsidR="00093241" w:rsidRPr="00AB4C0C" w:rsidRDefault="00093241" w:rsidP="00B95477">
      <w:pPr>
        <w:kinsoku w:val="0"/>
        <w:overflowPunct w:val="0"/>
        <w:autoSpaceDE w:val="0"/>
        <w:autoSpaceDN w:val="0"/>
        <w:adjustRightInd w:val="0"/>
        <w:rPr>
          <w:rFonts w:eastAsia="Calibri"/>
        </w:rPr>
      </w:pPr>
    </w:p>
    <w:p w14:paraId="62444BDB" w14:textId="3DADFE90" w:rsidR="003C3092" w:rsidRPr="005D1F5E" w:rsidRDefault="00AB4C0C" w:rsidP="00B95477">
      <w:pPr>
        <w:kinsoku w:val="0"/>
        <w:overflowPunct w:val="0"/>
        <w:autoSpaceDE w:val="0"/>
        <w:autoSpaceDN w:val="0"/>
        <w:adjustRightInd w:val="0"/>
        <w:rPr>
          <w:rFonts w:eastAsia="Calibri"/>
        </w:rPr>
      </w:pPr>
      <w:r w:rsidRPr="00AB4C0C">
        <w:rPr>
          <w:rFonts w:eastAsia="Calibri"/>
        </w:rPr>
        <w:tab/>
        <w:t xml:space="preserve">Attached: </w:t>
      </w:r>
      <w:r w:rsidR="00C368F4">
        <w:rPr>
          <w:rFonts w:eastAsia="Calibri"/>
        </w:rPr>
        <w:t>Map</w:t>
      </w:r>
      <w:r w:rsidR="008C1101">
        <w:rPr>
          <w:rFonts w:eastAsia="Calibri"/>
        </w:rPr>
        <w:t>s</w:t>
      </w:r>
      <w:r w:rsidR="00C368F4">
        <w:rPr>
          <w:rFonts w:eastAsia="Calibri"/>
        </w:rPr>
        <w:t xml:space="preserve"> of Project Area</w:t>
      </w:r>
      <w:r w:rsidR="001D5807">
        <w:rPr>
          <w:rFonts w:eastAsia="Calibri"/>
        </w:rPr>
        <w:t>s</w:t>
      </w:r>
    </w:p>
    <w:p w14:paraId="4F06C3B1" w14:textId="518E4ED1" w:rsidR="003C3092" w:rsidRPr="00AB4C0C" w:rsidRDefault="003C3092" w:rsidP="00B95477">
      <w:pPr>
        <w:kinsoku w:val="0"/>
        <w:overflowPunct w:val="0"/>
        <w:autoSpaceDE w:val="0"/>
        <w:autoSpaceDN w:val="0"/>
        <w:adjustRightInd w:val="0"/>
        <w:spacing w:line="172" w:lineRule="exact"/>
        <w:ind w:right="973"/>
        <w:rPr>
          <w:rFonts w:eastAsia="Calibri"/>
        </w:rPr>
      </w:pPr>
    </w:p>
    <w:p w14:paraId="5B7288E2" w14:textId="77777777" w:rsidR="003C3092" w:rsidRPr="00AB4C0C" w:rsidRDefault="003C3092" w:rsidP="00B95477">
      <w:pPr>
        <w:kinsoku w:val="0"/>
        <w:overflowPunct w:val="0"/>
        <w:autoSpaceDE w:val="0"/>
        <w:autoSpaceDN w:val="0"/>
        <w:adjustRightInd w:val="0"/>
        <w:spacing w:line="172" w:lineRule="exact"/>
        <w:ind w:right="973"/>
        <w:rPr>
          <w:rFonts w:eastAsia="Calibri"/>
        </w:rPr>
      </w:pPr>
    </w:p>
    <w:p w14:paraId="572AA302" w14:textId="627D8AE1" w:rsidR="00093241" w:rsidRPr="00AB4C0C" w:rsidRDefault="00220411" w:rsidP="00B95477">
      <w:pPr>
        <w:rPr>
          <w:b/>
          <w:sz w:val="24"/>
          <w:szCs w:val="24"/>
        </w:rPr>
      </w:pPr>
      <w:r>
        <w:rPr>
          <w:b/>
          <w:sz w:val="24"/>
          <w:szCs w:val="24"/>
        </w:rPr>
        <w:t>Attachment</w:t>
      </w:r>
      <w:r w:rsidRPr="00AB4C0C">
        <w:rPr>
          <w:b/>
          <w:sz w:val="24"/>
          <w:szCs w:val="24"/>
        </w:rPr>
        <w:t xml:space="preserve"> </w:t>
      </w:r>
      <w:r w:rsidR="00704FAE" w:rsidRPr="00AB4C0C">
        <w:rPr>
          <w:b/>
          <w:sz w:val="24"/>
          <w:szCs w:val="24"/>
        </w:rPr>
        <w:t>B</w:t>
      </w:r>
    </w:p>
    <w:p w14:paraId="7A0086CB" w14:textId="6B90B1FF" w:rsidR="00704FAE" w:rsidRPr="00AB4C0C" w:rsidRDefault="00704FAE" w:rsidP="00B95477"/>
    <w:p w14:paraId="59225C6A" w14:textId="338A0CBE" w:rsidR="00704FAE" w:rsidRPr="00AB4C0C" w:rsidRDefault="004F56D7" w:rsidP="00B95477">
      <w:pPr>
        <w:autoSpaceDE w:val="0"/>
        <w:autoSpaceDN w:val="0"/>
        <w:adjustRightInd w:val="0"/>
        <w:ind w:firstLine="720"/>
        <w:rPr>
          <w:bCs/>
          <w:color w:val="000000"/>
        </w:rPr>
      </w:pPr>
      <w:r w:rsidRPr="00302009">
        <w:rPr>
          <w:bCs/>
          <w:color w:val="000000"/>
        </w:rPr>
        <w:t xml:space="preserve">Attached: </w:t>
      </w:r>
      <w:r w:rsidR="007E0A0E" w:rsidRPr="007E0A0E">
        <w:rPr>
          <w:bCs/>
          <w:color w:val="000000"/>
        </w:rPr>
        <w:t>Fire Plan</w:t>
      </w:r>
    </w:p>
    <w:p w14:paraId="29096A37" w14:textId="77777777" w:rsidR="00704FAE" w:rsidRDefault="00704FAE" w:rsidP="00B95477"/>
    <w:p w14:paraId="59EC77AC" w14:textId="77777777" w:rsidR="00B32906" w:rsidRDefault="00B32906" w:rsidP="00B95477"/>
    <w:p w14:paraId="2EC14A28" w14:textId="512D51EB" w:rsidR="00B32906" w:rsidRDefault="00B32906" w:rsidP="00B95477"/>
    <w:p w14:paraId="7F9B9DBD" w14:textId="512D51EB" w:rsidR="00A90B22" w:rsidRDefault="00A90B22" w:rsidP="00B95477">
      <w:pPr>
        <w:rPr>
          <w:b/>
          <w:bCs/>
          <w:sz w:val="24"/>
          <w:szCs w:val="24"/>
        </w:rPr>
      </w:pPr>
    </w:p>
    <w:p w14:paraId="50B952F3" w14:textId="512D51EB" w:rsidR="00A90B22" w:rsidRDefault="00A90B22" w:rsidP="00B95477">
      <w:pPr>
        <w:rPr>
          <w:b/>
          <w:bCs/>
          <w:sz w:val="24"/>
          <w:szCs w:val="24"/>
        </w:rPr>
      </w:pPr>
    </w:p>
    <w:p w14:paraId="2CB7290A" w14:textId="512D51EB" w:rsidR="006F1464" w:rsidRDefault="006F1464" w:rsidP="00B95477">
      <w:pPr>
        <w:rPr>
          <w:b/>
          <w:bCs/>
          <w:sz w:val="24"/>
          <w:szCs w:val="24"/>
        </w:rPr>
      </w:pPr>
    </w:p>
    <w:p w14:paraId="5A0CF611" w14:textId="512D51EB" w:rsidR="006F1464" w:rsidRDefault="006F1464" w:rsidP="00B95477">
      <w:pPr>
        <w:rPr>
          <w:b/>
          <w:bCs/>
          <w:sz w:val="24"/>
          <w:szCs w:val="24"/>
        </w:rPr>
      </w:pPr>
    </w:p>
    <w:p w14:paraId="0804E598" w14:textId="512D51EB" w:rsidR="006F1464" w:rsidRDefault="006F1464" w:rsidP="00B95477">
      <w:pPr>
        <w:rPr>
          <w:b/>
          <w:bCs/>
          <w:sz w:val="24"/>
          <w:szCs w:val="24"/>
        </w:rPr>
      </w:pPr>
    </w:p>
    <w:p w14:paraId="0120858B" w14:textId="512D51EB" w:rsidR="006F1464" w:rsidRDefault="006F1464" w:rsidP="00B95477">
      <w:pPr>
        <w:rPr>
          <w:b/>
          <w:bCs/>
          <w:sz w:val="24"/>
          <w:szCs w:val="24"/>
        </w:rPr>
      </w:pPr>
    </w:p>
    <w:p w14:paraId="116B4B64" w14:textId="512D51EB" w:rsidR="006F1464" w:rsidRDefault="006F1464" w:rsidP="00B95477">
      <w:pPr>
        <w:rPr>
          <w:b/>
          <w:bCs/>
          <w:sz w:val="24"/>
          <w:szCs w:val="24"/>
        </w:rPr>
      </w:pPr>
    </w:p>
    <w:p w14:paraId="690D83CA" w14:textId="512D51EB" w:rsidR="006F1464" w:rsidRDefault="006F1464" w:rsidP="00B95477">
      <w:pPr>
        <w:rPr>
          <w:b/>
          <w:bCs/>
          <w:sz w:val="24"/>
          <w:szCs w:val="24"/>
        </w:rPr>
      </w:pPr>
    </w:p>
    <w:p w14:paraId="16E269E2" w14:textId="512D51EB" w:rsidR="006F1464" w:rsidRDefault="006F1464" w:rsidP="00B95477">
      <w:pPr>
        <w:rPr>
          <w:b/>
          <w:bCs/>
          <w:sz w:val="24"/>
          <w:szCs w:val="24"/>
        </w:rPr>
      </w:pPr>
    </w:p>
    <w:p w14:paraId="5EEACEC0" w14:textId="512D51EB" w:rsidR="006F1464" w:rsidRDefault="006F1464" w:rsidP="00B95477">
      <w:pPr>
        <w:rPr>
          <w:b/>
          <w:bCs/>
          <w:sz w:val="24"/>
          <w:szCs w:val="24"/>
        </w:rPr>
      </w:pPr>
    </w:p>
    <w:p w14:paraId="3A8185B1" w14:textId="512D51EB" w:rsidR="006F1464" w:rsidRDefault="006F1464" w:rsidP="00B95477">
      <w:pPr>
        <w:rPr>
          <w:b/>
          <w:bCs/>
          <w:sz w:val="24"/>
          <w:szCs w:val="24"/>
        </w:rPr>
      </w:pPr>
    </w:p>
    <w:p w14:paraId="179CE51E" w14:textId="512D51EB" w:rsidR="006F1464" w:rsidRDefault="006F1464" w:rsidP="00B95477">
      <w:pPr>
        <w:rPr>
          <w:b/>
          <w:bCs/>
          <w:sz w:val="24"/>
          <w:szCs w:val="24"/>
        </w:rPr>
      </w:pPr>
    </w:p>
    <w:p w14:paraId="3C11FCFD" w14:textId="512D51EB" w:rsidR="006F1464" w:rsidRDefault="006F1464" w:rsidP="00B95477">
      <w:pPr>
        <w:rPr>
          <w:b/>
          <w:bCs/>
          <w:sz w:val="24"/>
          <w:szCs w:val="24"/>
        </w:rPr>
      </w:pPr>
    </w:p>
    <w:p w14:paraId="7C8EB536" w14:textId="512D51EB" w:rsidR="006F1464" w:rsidRDefault="006F1464" w:rsidP="00B95477">
      <w:pPr>
        <w:rPr>
          <w:b/>
          <w:bCs/>
          <w:sz w:val="24"/>
          <w:szCs w:val="24"/>
        </w:rPr>
      </w:pPr>
    </w:p>
    <w:p w14:paraId="424F2BAE" w14:textId="512D51EB" w:rsidR="006F1464" w:rsidRDefault="006F1464" w:rsidP="00B95477">
      <w:pPr>
        <w:rPr>
          <w:b/>
          <w:bCs/>
          <w:sz w:val="24"/>
          <w:szCs w:val="24"/>
        </w:rPr>
      </w:pPr>
    </w:p>
    <w:p w14:paraId="55E7104D" w14:textId="512D51EB" w:rsidR="006F1464" w:rsidRDefault="006F1464" w:rsidP="00B95477">
      <w:pPr>
        <w:rPr>
          <w:b/>
          <w:bCs/>
          <w:sz w:val="24"/>
          <w:szCs w:val="24"/>
        </w:rPr>
      </w:pPr>
    </w:p>
    <w:p w14:paraId="0C2076CA" w14:textId="512D51EB" w:rsidR="006F1464" w:rsidRDefault="006F1464" w:rsidP="00B95477">
      <w:pPr>
        <w:rPr>
          <w:b/>
          <w:bCs/>
          <w:sz w:val="24"/>
          <w:szCs w:val="24"/>
        </w:rPr>
      </w:pPr>
    </w:p>
    <w:p w14:paraId="602653C0" w14:textId="512D51EB" w:rsidR="006F1464" w:rsidRDefault="006F1464" w:rsidP="00B95477">
      <w:pPr>
        <w:rPr>
          <w:b/>
          <w:bCs/>
          <w:sz w:val="24"/>
          <w:szCs w:val="24"/>
        </w:rPr>
      </w:pPr>
    </w:p>
    <w:p w14:paraId="5DB8DAD6" w14:textId="512D51EB" w:rsidR="006F1464" w:rsidRDefault="006F1464" w:rsidP="00B95477">
      <w:pPr>
        <w:rPr>
          <w:b/>
          <w:bCs/>
          <w:sz w:val="24"/>
          <w:szCs w:val="24"/>
        </w:rPr>
      </w:pPr>
    </w:p>
    <w:p w14:paraId="5BECDD78" w14:textId="512D51EB" w:rsidR="006F1464" w:rsidRDefault="006F1464" w:rsidP="00B95477">
      <w:pPr>
        <w:rPr>
          <w:b/>
          <w:bCs/>
          <w:sz w:val="24"/>
          <w:szCs w:val="24"/>
        </w:rPr>
      </w:pPr>
    </w:p>
    <w:p w14:paraId="7B7B32AD" w14:textId="512D51EB" w:rsidR="006F1464" w:rsidRDefault="006F1464" w:rsidP="00B95477">
      <w:pPr>
        <w:rPr>
          <w:b/>
          <w:bCs/>
          <w:sz w:val="24"/>
          <w:szCs w:val="24"/>
        </w:rPr>
      </w:pPr>
    </w:p>
    <w:p w14:paraId="76EDC97B" w14:textId="512D51EB" w:rsidR="006F1464" w:rsidRDefault="006F1464" w:rsidP="00B95477">
      <w:pPr>
        <w:rPr>
          <w:b/>
          <w:bCs/>
          <w:sz w:val="24"/>
          <w:szCs w:val="24"/>
        </w:rPr>
      </w:pPr>
    </w:p>
    <w:p w14:paraId="047E8338" w14:textId="512D51EB" w:rsidR="006F1464" w:rsidRDefault="006F1464" w:rsidP="00B95477">
      <w:pPr>
        <w:rPr>
          <w:b/>
          <w:bCs/>
          <w:sz w:val="24"/>
          <w:szCs w:val="24"/>
        </w:rPr>
      </w:pPr>
    </w:p>
    <w:p w14:paraId="3E821D81" w14:textId="512D51EB" w:rsidR="006F1464" w:rsidRDefault="006F1464" w:rsidP="00B95477">
      <w:pPr>
        <w:rPr>
          <w:b/>
          <w:bCs/>
          <w:sz w:val="24"/>
          <w:szCs w:val="24"/>
        </w:rPr>
      </w:pPr>
    </w:p>
    <w:p w14:paraId="3087B74C" w14:textId="77777777" w:rsidR="00E02D85" w:rsidRDefault="00E02D85" w:rsidP="00B95477">
      <w:pPr>
        <w:rPr>
          <w:b/>
          <w:bCs/>
          <w:sz w:val="24"/>
          <w:szCs w:val="24"/>
        </w:rPr>
      </w:pPr>
    </w:p>
    <w:p w14:paraId="44B257B7" w14:textId="0324F276" w:rsidR="00B62427" w:rsidRPr="000F4983" w:rsidRDefault="00B62427" w:rsidP="00B95477">
      <w:pPr>
        <w:rPr>
          <w:b/>
          <w:bCs/>
          <w:sz w:val="24"/>
          <w:szCs w:val="24"/>
        </w:rPr>
      </w:pPr>
    </w:p>
    <w:sectPr w:rsidR="00B62427" w:rsidRPr="000F4983" w:rsidSect="003E0BB2">
      <w:footerReference w:type="first" r:id="rId18"/>
      <w:type w:val="continuous"/>
      <w:pgSz w:w="12240" w:h="15840" w:code="1"/>
      <w:pgMar w:top="1440" w:right="1440" w:bottom="720" w:left="1440" w:header="720" w:footer="1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B74E2" w14:textId="77777777" w:rsidR="00AA6B57" w:rsidRDefault="00AA6B57" w:rsidP="00C7610A">
      <w:r>
        <w:separator/>
      </w:r>
    </w:p>
  </w:endnote>
  <w:endnote w:type="continuationSeparator" w:id="0">
    <w:p w14:paraId="1A49EE30" w14:textId="77777777" w:rsidR="00AA6B57" w:rsidRDefault="00AA6B57" w:rsidP="00C7610A">
      <w:r>
        <w:continuationSeparator/>
      </w:r>
    </w:p>
  </w:endnote>
  <w:endnote w:type="continuationNotice" w:id="1">
    <w:p w14:paraId="33DAA874" w14:textId="77777777" w:rsidR="00AA6B57" w:rsidRDefault="00AA6B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um">
    <w:altName w:val="Calibri"/>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B2C7" w14:textId="1ABAC81E" w:rsidR="001721EF" w:rsidRDefault="001721EF" w:rsidP="00CD541E">
    <w:pPr>
      <w:ind w:left="-187" w:right="-187"/>
      <w:jc w:val="center"/>
      <w:rPr>
        <w:rFonts w:ascii="Book Antiqua" w:hAnsi="Book Antiqua"/>
        <w:sz w:val="20"/>
      </w:rPr>
    </w:pPr>
    <w:bookmarkStart w:id="6" w:name="_Hlk31631951"/>
    <w:r>
      <w:t>Shasta Valley Resource Conservation District *</w:t>
    </w:r>
    <w:r w:rsidRPr="00791A3B">
      <w:rPr>
        <w:rFonts w:ascii="Book Antiqua" w:hAnsi="Book Antiqua"/>
        <w:sz w:val="20"/>
      </w:rPr>
      <w:t xml:space="preserve">215 Executive Court, Suite </w:t>
    </w:r>
    <w:r w:rsidR="004670CE">
      <w:rPr>
        <w:rFonts w:ascii="Book Antiqua" w:hAnsi="Book Antiqua"/>
        <w:sz w:val="20"/>
      </w:rPr>
      <w:t>B</w:t>
    </w:r>
    <w:r>
      <w:rPr>
        <w:rFonts w:ascii="Book Antiqua" w:hAnsi="Book Antiqua"/>
        <w:sz w:val="20"/>
      </w:rPr>
      <w:t>, Yreka, CA 96097</w:t>
    </w:r>
    <w:r>
      <w:rPr>
        <w:rFonts w:ascii="Book Antiqua" w:hAnsi="Book Antiqua"/>
        <w:i/>
        <w:sz w:val="20"/>
      </w:rPr>
      <w:t xml:space="preserve"> *</w:t>
    </w:r>
    <w:r w:rsidRPr="000463E4">
      <w:rPr>
        <w:rFonts w:ascii="Book Antiqua" w:hAnsi="Book Antiqua"/>
        <w:i/>
        <w:sz w:val="20"/>
      </w:rPr>
      <w:t>(</w:t>
    </w:r>
    <w:r w:rsidRPr="00791A3B">
      <w:rPr>
        <w:rFonts w:ascii="Book Antiqua" w:hAnsi="Book Antiqua"/>
        <w:sz w:val="20"/>
      </w:rPr>
      <w:t xml:space="preserve">530) </w:t>
    </w:r>
    <w:r>
      <w:rPr>
        <w:rFonts w:ascii="Book Antiqua" w:hAnsi="Book Antiqua"/>
        <w:sz w:val="20"/>
      </w:rPr>
      <w:t>572.3120</w:t>
    </w:r>
  </w:p>
  <w:bookmarkEnd w:id="6"/>
  <w:p w14:paraId="1487388A" w14:textId="77777777" w:rsidR="001721EF" w:rsidRDefault="001721EF" w:rsidP="00980318">
    <w:pPr>
      <w:spacing w:before="200"/>
      <w:ind w:left="-187" w:right="-187"/>
      <w:jc w:val="center"/>
      <w:rPr>
        <w:rFonts w:ascii="Book Antiqua" w:hAnsi="Book Antiqua"/>
        <w:sz w:val="20"/>
      </w:rPr>
    </w:pPr>
    <w:r w:rsidRPr="0003504F">
      <w:rPr>
        <w:rFonts w:ascii="Book Antiqua" w:hAnsi="Book Antiqua"/>
        <w:sz w:val="20"/>
      </w:rPr>
      <w:fldChar w:fldCharType="begin"/>
    </w:r>
    <w:r w:rsidRPr="0003504F">
      <w:rPr>
        <w:rFonts w:ascii="Book Antiqua" w:hAnsi="Book Antiqua"/>
        <w:sz w:val="20"/>
      </w:rPr>
      <w:instrText xml:space="preserve"> PAGE   \* MERGEFORMAT </w:instrText>
    </w:r>
    <w:r w:rsidRPr="0003504F">
      <w:rPr>
        <w:rFonts w:ascii="Book Antiqua" w:hAnsi="Book Antiqua"/>
        <w:sz w:val="20"/>
      </w:rPr>
      <w:fldChar w:fldCharType="separate"/>
    </w:r>
    <w:r w:rsidR="000D7EFE">
      <w:rPr>
        <w:rFonts w:ascii="Book Antiqua" w:hAnsi="Book Antiqua"/>
        <w:noProof/>
        <w:sz w:val="20"/>
      </w:rPr>
      <w:t>13</w:t>
    </w:r>
    <w:r w:rsidRPr="0003504F">
      <w:rPr>
        <w:rFonts w:ascii="Book Antiqua" w:hAnsi="Book Antiqua"/>
        <w:noProof/>
        <w:sz w:val="20"/>
      </w:rPr>
      <w:fldChar w:fldCharType="end"/>
    </w:r>
  </w:p>
  <w:p w14:paraId="2290BB1C" w14:textId="77777777" w:rsidR="001721EF" w:rsidRDefault="001721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0F24" w14:textId="77777777" w:rsidR="009F1DEC" w:rsidRDefault="009F1DEC">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7F8F7DF9" w14:textId="753D422B" w:rsidR="0FF12440" w:rsidRDefault="0FF12440" w:rsidP="0FF124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FF12440" w14:paraId="46D10CA8" w14:textId="77777777" w:rsidTr="0FF12440">
      <w:trPr>
        <w:trHeight w:val="300"/>
      </w:trPr>
      <w:tc>
        <w:tcPr>
          <w:tcW w:w="3120" w:type="dxa"/>
        </w:tcPr>
        <w:p w14:paraId="70F0EAA3" w14:textId="4FE5D0F3" w:rsidR="0FF12440" w:rsidRDefault="0FF12440" w:rsidP="0FF12440">
          <w:pPr>
            <w:pStyle w:val="Header"/>
            <w:ind w:left="-115"/>
          </w:pPr>
        </w:p>
      </w:tc>
      <w:tc>
        <w:tcPr>
          <w:tcW w:w="3120" w:type="dxa"/>
        </w:tcPr>
        <w:p w14:paraId="350DFCA8" w14:textId="5CE04F8E" w:rsidR="0FF12440" w:rsidRDefault="0FF12440" w:rsidP="0FF12440">
          <w:pPr>
            <w:pStyle w:val="Header"/>
            <w:jc w:val="center"/>
          </w:pPr>
        </w:p>
      </w:tc>
      <w:tc>
        <w:tcPr>
          <w:tcW w:w="3120" w:type="dxa"/>
        </w:tcPr>
        <w:p w14:paraId="14C6EE87" w14:textId="18CCAD0F" w:rsidR="0FF12440" w:rsidRDefault="0FF12440" w:rsidP="0FF12440">
          <w:pPr>
            <w:pStyle w:val="Header"/>
            <w:ind w:right="-115"/>
            <w:jc w:val="right"/>
          </w:pPr>
        </w:p>
      </w:tc>
    </w:tr>
  </w:tbl>
  <w:p w14:paraId="659FF58E" w14:textId="50E7F81E" w:rsidR="0FF12440" w:rsidRDefault="0FF12440" w:rsidP="0FF12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58254" w14:textId="77777777" w:rsidR="00AA6B57" w:rsidRDefault="00AA6B57" w:rsidP="00C7610A">
      <w:r>
        <w:separator/>
      </w:r>
    </w:p>
  </w:footnote>
  <w:footnote w:type="continuationSeparator" w:id="0">
    <w:p w14:paraId="78923BE6" w14:textId="77777777" w:rsidR="00AA6B57" w:rsidRDefault="00AA6B57" w:rsidP="00C7610A">
      <w:r>
        <w:continuationSeparator/>
      </w:r>
    </w:p>
  </w:footnote>
  <w:footnote w:type="continuationNotice" w:id="1">
    <w:p w14:paraId="2E151F58" w14:textId="77777777" w:rsidR="00AA6B57" w:rsidRDefault="00AA6B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CF48" w14:textId="4EDCDBB0" w:rsidR="001721EF" w:rsidRDefault="001721EF" w:rsidP="00922470">
    <w:pPr>
      <w:pStyle w:val="Header"/>
      <w:tabs>
        <w:tab w:val="clear" w:pos="4680"/>
        <w:tab w:val="center" w:pos="2250"/>
      </w:tabs>
    </w:pPr>
    <w:r>
      <w:tab/>
    </w:r>
    <w:r>
      <w:tab/>
      <w:t xml:space="preserve">SVRCD – </w:t>
    </w:r>
    <w:r w:rsidR="00194AE3">
      <w:t>Slater Fire</w:t>
    </w:r>
    <w:r w:rsidR="007008C8">
      <w:t xml:space="preserve"> </w:t>
    </w:r>
    <w:r w:rsidR="00A55C6D">
      <w:t>Restoration</w:t>
    </w:r>
  </w:p>
  <w:p w14:paraId="14CC4BDF" w14:textId="10F484FE" w:rsidR="001721EF" w:rsidRDefault="00172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F398" w14:textId="58E932F9" w:rsidR="009F1DEC" w:rsidRDefault="009F1DEC" w:rsidP="00576EB8">
    <w:pPr>
      <w:rPr>
        <w:rStyle w:val="Hyperlink"/>
        <w:rFonts w:ascii="Book Antiqua" w:hAnsi="Book Antiqua"/>
        <w:noProof/>
        <w:sz w:val="20"/>
      </w:rPr>
    </w:pPr>
    <w:r>
      <w:rPr>
        <w:rStyle w:val="Heading3Char"/>
        <w:rFonts w:ascii="Book Antiqua" w:hAnsi="Book Antiqua"/>
        <w:noProof/>
        <w:sz w:val="20"/>
      </w:rPr>
      <w:drawing>
        <wp:anchor distT="0" distB="0" distL="114300" distR="114300" simplePos="0" relativeHeight="251658240" behindDoc="1" locked="0" layoutInCell="1" allowOverlap="1" wp14:anchorId="05555367" wp14:editId="1652AE77">
          <wp:simplePos x="0" y="0"/>
          <wp:positionH relativeFrom="column">
            <wp:posOffset>693420</wp:posOffset>
          </wp:positionH>
          <wp:positionV relativeFrom="paragraph">
            <wp:posOffset>-144780</wp:posOffset>
          </wp:positionV>
          <wp:extent cx="4410075" cy="772160"/>
          <wp:effectExtent l="0" t="0" r="0" b="0"/>
          <wp:wrapNone/>
          <wp:docPr id="6" name="Picture 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a company&#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20699" b="18938"/>
                  <a:stretch/>
                </pic:blipFill>
                <pic:spPr bwMode="auto">
                  <a:xfrm>
                    <a:off x="0" y="0"/>
                    <a:ext cx="4410075" cy="772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F0AB28" w14:textId="77777777" w:rsidR="009F1DEC" w:rsidRDefault="009F1DEC" w:rsidP="00576EB8">
    <w:pPr>
      <w:rPr>
        <w:rStyle w:val="Hyperlink"/>
        <w:rFonts w:ascii="Book Antiqua" w:hAnsi="Book Antiqua"/>
        <w:noProof/>
        <w:sz w:val="20"/>
      </w:rPr>
    </w:pPr>
  </w:p>
  <w:p w14:paraId="22D14DD7" w14:textId="77777777" w:rsidR="009F1DEC" w:rsidRDefault="009F1DEC" w:rsidP="00576EB8">
    <w:pPr>
      <w:rPr>
        <w:rStyle w:val="Hyperlink"/>
        <w:rFonts w:ascii="Book Antiqua" w:hAnsi="Book Antiqua"/>
        <w:noProof/>
        <w:sz w:val="20"/>
      </w:rPr>
    </w:pPr>
  </w:p>
  <w:p w14:paraId="79700127" w14:textId="77777777" w:rsidR="009F1DEC" w:rsidRDefault="009F1DEC" w:rsidP="00576EB8">
    <w:pPr>
      <w:rPr>
        <w:rStyle w:val="Hyperlink"/>
        <w:rFonts w:ascii="Book Antiqua" w:hAnsi="Book Antiqua"/>
        <w:noProof/>
        <w:sz w:val="20"/>
      </w:rPr>
    </w:pPr>
  </w:p>
  <w:p w14:paraId="5712AEDD" w14:textId="77777777" w:rsidR="009F1DEC" w:rsidRDefault="009F1DEC" w:rsidP="00576EB8">
    <w:pPr>
      <w:rPr>
        <w:rFonts w:ascii="Book Antiqua" w:hAnsi="Book Antiqua"/>
        <w:sz w:val="20"/>
      </w:rPr>
    </w:pPr>
  </w:p>
  <w:p w14:paraId="48DD65FA" w14:textId="77777777" w:rsidR="009F1DEC" w:rsidRDefault="009F1DEC" w:rsidP="00576EB8">
    <w:pPr>
      <w:rPr>
        <w:rFonts w:ascii="Book Antiqua" w:hAnsi="Book Antiqua"/>
        <w:sz w:val="20"/>
      </w:rPr>
    </w:pPr>
  </w:p>
  <w:p w14:paraId="7762BA2B" w14:textId="4436EBC7" w:rsidR="001721EF" w:rsidRPr="00CD09B0" w:rsidRDefault="001721EF" w:rsidP="009F1DEC">
    <w:pPr>
      <w:jc w:val="center"/>
      <w:rPr>
        <w:rFonts w:ascii="Book Antiqua" w:hAnsi="Book Antiqua"/>
        <w:sz w:val="20"/>
      </w:rPr>
    </w:pPr>
    <w:r w:rsidRPr="00791A3B">
      <w:rPr>
        <w:rFonts w:ascii="Book Antiqua" w:hAnsi="Book Antiqua"/>
        <w:sz w:val="20"/>
      </w:rPr>
      <w:t xml:space="preserve">215 Executive Court, Suite </w:t>
    </w:r>
    <w:r w:rsidR="004670CE">
      <w:rPr>
        <w:rFonts w:ascii="Book Antiqua" w:hAnsi="Book Antiqua"/>
        <w:sz w:val="20"/>
      </w:rPr>
      <w:t>B</w:t>
    </w:r>
    <w:r>
      <w:rPr>
        <w:rFonts w:ascii="Book Antiqua" w:hAnsi="Book Antiqua"/>
        <w:sz w:val="20"/>
      </w:rPr>
      <w:t>, Yreka, CA 96097</w:t>
    </w:r>
  </w:p>
  <w:p w14:paraId="218CFFB4" w14:textId="029C186B" w:rsidR="001721EF" w:rsidRDefault="001721EF" w:rsidP="009F1DEC">
    <w:pPr>
      <w:jc w:val="center"/>
      <w:rPr>
        <w:rFonts w:ascii="Book Antiqua" w:hAnsi="Book Antiqua"/>
        <w:sz w:val="20"/>
      </w:rPr>
    </w:pPr>
    <w:r w:rsidRPr="000463E4">
      <w:rPr>
        <w:rFonts w:ascii="Book Antiqua" w:hAnsi="Book Antiqua"/>
        <w:i/>
        <w:sz w:val="20"/>
      </w:rPr>
      <w:t>(</w:t>
    </w:r>
    <w:r w:rsidRPr="00791A3B">
      <w:rPr>
        <w:rFonts w:ascii="Book Antiqua" w:hAnsi="Book Antiqua"/>
        <w:sz w:val="20"/>
      </w:rPr>
      <w:t xml:space="preserve">530) </w:t>
    </w:r>
    <w:r>
      <w:rPr>
        <w:rFonts w:ascii="Book Antiqua" w:hAnsi="Book Antiqua"/>
        <w:sz w:val="20"/>
      </w:rPr>
      <w:t>572.3120</w:t>
    </w:r>
  </w:p>
  <w:p w14:paraId="393A6E70" w14:textId="073DDAFB" w:rsidR="001721EF" w:rsidRDefault="001721EF" w:rsidP="009F1DEC">
    <w:pPr>
      <w:pStyle w:val="Header"/>
      <w:jc w:val="center"/>
    </w:pPr>
    <w:hyperlink r:id="rId2" w:history="1">
      <w:r w:rsidRPr="00576EB8">
        <w:rPr>
          <w:rStyle w:val="Hyperlink"/>
          <w:rFonts w:ascii="Book Antiqua" w:hAnsi="Book Antiqua"/>
          <w:sz w:val="20"/>
        </w:rPr>
        <w:t>www.svrcd.org</w:t>
      </w:r>
    </w:hyperlink>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0C6E560"/>
    <w:lvl w:ilvl="0">
      <w:start w:val="1"/>
      <w:numFmt w:val="decimal"/>
      <w:pStyle w:val="Heading1"/>
      <w:lvlText w:val="%1."/>
      <w:legacy w:legacy="1" w:legacySpace="0" w:legacyIndent="720"/>
      <w:lvlJc w:val="left"/>
      <w:pPr>
        <w:ind w:left="720" w:hanging="720"/>
      </w:pPr>
      <w:rPr>
        <w:rFonts w:ascii="Times New Roman" w:hAnsi="Times New Roman" w:cs="Times New Roman"/>
      </w:rPr>
    </w:lvl>
    <w:lvl w:ilvl="1">
      <w:start w:val="1"/>
      <w:numFmt w:val="decimal"/>
      <w:pStyle w:val="Heading2"/>
      <w:lvlText w:val="%1.%2."/>
      <w:legacy w:legacy="1" w:legacySpace="0" w:legacyIndent="720"/>
      <w:lvlJc w:val="left"/>
      <w:pPr>
        <w:ind w:left="1440" w:hanging="720"/>
      </w:pPr>
      <w:rPr>
        <w:rFonts w:ascii="Times New Roman" w:hAnsi="Times New Roman" w:cs="Times New Roman"/>
        <w:b w:val="0"/>
      </w:rPr>
    </w:lvl>
    <w:lvl w:ilvl="2">
      <w:start w:val="1"/>
      <w:numFmt w:val="decimal"/>
      <w:pStyle w:val="Heading3"/>
      <w:lvlText w:val="%1.%2.%3."/>
      <w:legacy w:legacy="1" w:legacySpace="0" w:legacyIndent="720"/>
      <w:lvlJc w:val="left"/>
      <w:pPr>
        <w:ind w:left="2160" w:hanging="720"/>
      </w:pPr>
      <w:rPr>
        <w:rFonts w:ascii="Times New Roman" w:hAnsi="Times New Roman" w:cs="Times New Roman"/>
      </w:rPr>
    </w:lvl>
    <w:lvl w:ilvl="3">
      <w:start w:val="1"/>
      <w:numFmt w:val="decimal"/>
      <w:pStyle w:val="Heading4"/>
      <w:lvlText w:val="%1.%2.%3.%4."/>
      <w:legacy w:legacy="1" w:legacySpace="0" w:legacyIndent="720"/>
      <w:lvlJc w:val="left"/>
      <w:pPr>
        <w:ind w:left="3240" w:hanging="720"/>
      </w:pPr>
      <w:rPr>
        <w:rFonts w:ascii="Times New Roman" w:hAnsi="Times New Roman" w:cs="Times New Roman"/>
      </w:rPr>
    </w:lvl>
    <w:lvl w:ilvl="4">
      <w:start w:val="1"/>
      <w:numFmt w:val="decimal"/>
      <w:pStyle w:val="Heading5"/>
      <w:lvlText w:val="%1.%2.%3.%4.%5."/>
      <w:legacy w:legacy="1" w:legacySpace="0" w:legacyIndent="720"/>
      <w:lvlJc w:val="left"/>
      <w:pPr>
        <w:ind w:left="3600" w:hanging="720"/>
      </w:pPr>
      <w:rPr>
        <w:rFonts w:ascii="Times New Roman" w:hAnsi="Times New Roman" w:cs="Times New Roman"/>
      </w:rPr>
    </w:lvl>
    <w:lvl w:ilvl="5">
      <w:start w:val="1"/>
      <w:numFmt w:val="decimal"/>
      <w:pStyle w:val="Heading6"/>
      <w:lvlText w:val="%1.%2.%3.%4.%5.%6."/>
      <w:legacy w:legacy="1" w:legacySpace="0" w:legacyIndent="720"/>
      <w:lvlJc w:val="left"/>
      <w:pPr>
        <w:ind w:left="4320" w:hanging="720"/>
      </w:pPr>
      <w:rPr>
        <w:rFonts w:ascii="Times New Roman" w:hAnsi="Times New Roman" w:cs="Times New Roman"/>
      </w:rPr>
    </w:lvl>
    <w:lvl w:ilvl="6">
      <w:start w:val="1"/>
      <w:numFmt w:val="decimal"/>
      <w:pStyle w:val="Heading7"/>
      <w:lvlText w:val="%1.%2.%3.%4.%5.%6.%7."/>
      <w:legacy w:legacy="1" w:legacySpace="0" w:legacyIndent="720"/>
      <w:lvlJc w:val="left"/>
      <w:pPr>
        <w:ind w:left="5040" w:hanging="720"/>
      </w:pPr>
      <w:rPr>
        <w:rFonts w:ascii="Times New Roman" w:hAnsi="Times New Roman" w:cs="Times New Roman"/>
      </w:rPr>
    </w:lvl>
    <w:lvl w:ilvl="7">
      <w:start w:val="1"/>
      <w:numFmt w:val="decimal"/>
      <w:pStyle w:val="Heading8"/>
      <w:lvlText w:val="%1.%2.%3.%4.%5.%6.%7.%8."/>
      <w:legacy w:legacy="1" w:legacySpace="0" w:legacyIndent="720"/>
      <w:lvlJc w:val="left"/>
      <w:pPr>
        <w:ind w:left="5760" w:hanging="720"/>
      </w:pPr>
      <w:rPr>
        <w:rFonts w:ascii="Times New Roman" w:hAnsi="Times New Roman" w:cs="Times New Roman"/>
      </w:rPr>
    </w:lvl>
    <w:lvl w:ilvl="8">
      <w:start w:val="1"/>
      <w:numFmt w:val="decimal"/>
      <w:pStyle w:val="Heading9"/>
      <w:lvlText w:val="%1.%2.%3.%4.%5.%6.%7.%8.%9."/>
      <w:legacy w:legacy="1" w:legacySpace="0" w:legacyIndent="720"/>
      <w:lvlJc w:val="left"/>
      <w:pPr>
        <w:ind w:left="6480" w:hanging="720"/>
      </w:pPr>
      <w:rPr>
        <w:rFonts w:ascii="Times New Roman" w:hAnsi="Times New Roman" w:cs="Times New Roman"/>
      </w:rPr>
    </w:lvl>
  </w:abstractNum>
  <w:abstractNum w:abstractNumId="1" w15:restartNumberingAfterBreak="0">
    <w:nsid w:val="007A0946"/>
    <w:multiLevelType w:val="multilevel"/>
    <w:tmpl w:val="E2B0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473D71"/>
    <w:multiLevelType w:val="multilevel"/>
    <w:tmpl w:val="BD42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3D2C37"/>
    <w:multiLevelType w:val="multilevel"/>
    <w:tmpl w:val="0A48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B00F3A"/>
    <w:multiLevelType w:val="multilevel"/>
    <w:tmpl w:val="CCD6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7D28D0"/>
    <w:multiLevelType w:val="multilevel"/>
    <w:tmpl w:val="D4B0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217EE4"/>
    <w:multiLevelType w:val="hybridMultilevel"/>
    <w:tmpl w:val="991419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32E6754"/>
    <w:multiLevelType w:val="multilevel"/>
    <w:tmpl w:val="78B0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CF6D9D"/>
    <w:multiLevelType w:val="multilevel"/>
    <w:tmpl w:val="6AF843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256369"/>
    <w:multiLevelType w:val="multilevel"/>
    <w:tmpl w:val="0AA01B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690D78"/>
    <w:multiLevelType w:val="multilevel"/>
    <w:tmpl w:val="4B9A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1325E7"/>
    <w:multiLevelType w:val="multilevel"/>
    <w:tmpl w:val="8398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B627F2"/>
    <w:multiLevelType w:val="multilevel"/>
    <w:tmpl w:val="48EE40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7B71B1"/>
    <w:multiLevelType w:val="multilevel"/>
    <w:tmpl w:val="AF42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833C73"/>
    <w:multiLevelType w:val="hybridMultilevel"/>
    <w:tmpl w:val="734E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DC7F8B"/>
    <w:multiLevelType w:val="multilevel"/>
    <w:tmpl w:val="B0D4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8F2477"/>
    <w:multiLevelType w:val="multilevel"/>
    <w:tmpl w:val="427C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0D5F59"/>
    <w:multiLevelType w:val="multilevel"/>
    <w:tmpl w:val="2BF4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814B5C"/>
    <w:multiLevelType w:val="multilevel"/>
    <w:tmpl w:val="803AB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DC44AF"/>
    <w:multiLevelType w:val="multilevel"/>
    <w:tmpl w:val="687E0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893918"/>
    <w:multiLevelType w:val="multilevel"/>
    <w:tmpl w:val="03344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0B3AB2"/>
    <w:multiLevelType w:val="multilevel"/>
    <w:tmpl w:val="F03C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F62D9C"/>
    <w:multiLevelType w:val="multilevel"/>
    <w:tmpl w:val="0D365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EF2825"/>
    <w:multiLevelType w:val="multilevel"/>
    <w:tmpl w:val="BB288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7F2562"/>
    <w:multiLevelType w:val="hybridMultilevel"/>
    <w:tmpl w:val="37C285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45F2EB0"/>
    <w:multiLevelType w:val="multilevel"/>
    <w:tmpl w:val="A44A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7C4B30"/>
    <w:multiLevelType w:val="multilevel"/>
    <w:tmpl w:val="6694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638AB"/>
    <w:multiLevelType w:val="multilevel"/>
    <w:tmpl w:val="4B9A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925774"/>
    <w:multiLevelType w:val="hybridMultilevel"/>
    <w:tmpl w:val="4426E25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9" w15:restartNumberingAfterBreak="0">
    <w:nsid w:val="4FD96D28"/>
    <w:multiLevelType w:val="multilevel"/>
    <w:tmpl w:val="EAD0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0A2701"/>
    <w:multiLevelType w:val="multilevel"/>
    <w:tmpl w:val="17CC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6A1548"/>
    <w:multiLevelType w:val="multilevel"/>
    <w:tmpl w:val="56C8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3334F1"/>
    <w:multiLevelType w:val="multilevel"/>
    <w:tmpl w:val="A1BA0D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9141B7"/>
    <w:multiLevelType w:val="multilevel"/>
    <w:tmpl w:val="9DB6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EF1F4B"/>
    <w:multiLevelType w:val="multilevel"/>
    <w:tmpl w:val="744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F115DF9"/>
    <w:multiLevelType w:val="multilevel"/>
    <w:tmpl w:val="C250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167F63"/>
    <w:multiLevelType w:val="multilevel"/>
    <w:tmpl w:val="90E65678"/>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632558FE"/>
    <w:multiLevelType w:val="multilevel"/>
    <w:tmpl w:val="9FCCEA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6676791D"/>
    <w:multiLevelType w:val="multilevel"/>
    <w:tmpl w:val="5ED2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E0259D"/>
    <w:multiLevelType w:val="multilevel"/>
    <w:tmpl w:val="894E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9D3F2C"/>
    <w:multiLevelType w:val="multilevel"/>
    <w:tmpl w:val="91CE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444C4A"/>
    <w:multiLevelType w:val="multilevel"/>
    <w:tmpl w:val="D076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E23C72"/>
    <w:multiLevelType w:val="multilevel"/>
    <w:tmpl w:val="3BFE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085A8D"/>
    <w:multiLevelType w:val="multilevel"/>
    <w:tmpl w:val="5DBC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562B09"/>
    <w:multiLevelType w:val="multilevel"/>
    <w:tmpl w:val="68E0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98F26CE"/>
    <w:multiLevelType w:val="multilevel"/>
    <w:tmpl w:val="F2C8A9A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6" w15:restartNumberingAfterBreak="0">
    <w:nsid w:val="7A530EF1"/>
    <w:multiLevelType w:val="multilevel"/>
    <w:tmpl w:val="E5385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A6263B1"/>
    <w:multiLevelType w:val="multilevel"/>
    <w:tmpl w:val="4B9A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2746AA"/>
    <w:multiLevelType w:val="multilevel"/>
    <w:tmpl w:val="62002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3808610">
    <w:abstractNumId w:val="0"/>
  </w:num>
  <w:num w:numId="2" w16cid:durableId="1326132173">
    <w:abstractNumId w:val="28"/>
  </w:num>
  <w:num w:numId="3" w16cid:durableId="1355809114">
    <w:abstractNumId w:val="14"/>
  </w:num>
  <w:num w:numId="4" w16cid:durableId="1983070912">
    <w:abstractNumId w:val="36"/>
  </w:num>
  <w:num w:numId="5" w16cid:durableId="210189740">
    <w:abstractNumId w:val="24"/>
  </w:num>
  <w:num w:numId="6" w16cid:durableId="1319920333">
    <w:abstractNumId w:val="6"/>
  </w:num>
  <w:num w:numId="7" w16cid:durableId="517934720">
    <w:abstractNumId w:val="27"/>
  </w:num>
  <w:num w:numId="8" w16cid:durableId="2103065235">
    <w:abstractNumId w:val="8"/>
  </w:num>
  <w:num w:numId="9" w16cid:durableId="1877083438">
    <w:abstractNumId w:val="5"/>
  </w:num>
  <w:num w:numId="10" w16cid:durableId="1184585943">
    <w:abstractNumId w:val="15"/>
  </w:num>
  <w:num w:numId="11" w16cid:durableId="561792148">
    <w:abstractNumId w:val="4"/>
  </w:num>
  <w:num w:numId="12" w16cid:durableId="537858415">
    <w:abstractNumId w:val="30"/>
  </w:num>
  <w:num w:numId="13" w16cid:durableId="61148563">
    <w:abstractNumId w:val="2"/>
  </w:num>
  <w:num w:numId="14" w16cid:durableId="160857678">
    <w:abstractNumId w:val="35"/>
  </w:num>
  <w:num w:numId="15" w16cid:durableId="1944915324">
    <w:abstractNumId w:val="11"/>
  </w:num>
  <w:num w:numId="16" w16cid:durableId="1281495246">
    <w:abstractNumId w:val="40"/>
  </w:num>
  <w:num w:numId="17" w16cid:durableId="221645095">
    <w:abstractNumId w:val="21"/>
  </w:num>
  <w:num w:numId="18" w16cid:durableId="1095051455">
    <w:abstractNumId w:val="33"/>
  </w:num>
  <w:num w:numId="19" w16cid:durableId="472869456">
    <w:abstractNumId w:val="19"/>
  </w:num>
  <w:num w:numId="20" w16cid:durableId="1798524935">
    <w:abstractNumId w:val="7"/>
  </w:num>
  <w:num w:numId="21" w16cid:durableId="1410887943">
    <w:abstractNumId w:val="46"/>
  </w:num>
  <w:num w:numId="22" w16cid:durableId="1293752716">
    <w:abstractNumId w:val="1"/>
  </w:num>
  <w:num w:numId="23" w16cid:durableId="275600552">
    <w:abstractNumId w:val="18"/>
  </w:num>
  <w:num w:numId="24" w16cid:durableId="924148037">
    <w:abstractNumId w:val="32"/>
  </w:num>
  <w:num w:numId="25" w16cid:durableId="367219642">
    <w:abstractNumId w:val="9"/>
  </w:num>
  <w:num w:numId="26" w16cid:durableId="1977442210">
    <w:abstractNumId w:val="31"/>
  </w:num>
  <w:num w:numId="27" w16cid:durableId="503594187">
    <w:abstractNumId w:val="23"/>
  </w:num>
  <w:num w:numId="28" w16cid:durableId="1628077965">
    <w:abstractNumId w:val="12"/>
  </w:num>
  <w:num w:numId="29" w16cid:durableId="1044676501">
    <w:abstractNumId w:val="38"/>
  </w:num>
  <w:num w:numId="30" w16cid:durableId="167672066">
    <w:abstractNumId w:val="41"/>
  </w:num>
  <w:num w:numId="31" w16cid:durableId="559295251">
    <w:abstractNumId w:val="39"/>
  </w:num>
  <w:num w:numId="32" w16cid:durableId="891043155">
    <w:abstractNumId w:val="48"/>
  </w:num>
  <w:num w:numId="33" w16cid:durableId="533277421">
    <w:abstractNumId w:val="3"/>
  </w:num>
  <w:num w:numId="34" w16cid:durableId="2042195656">
    <w:abstractNumId w:val="45"/>
  </w:num>
  <w:num w:numId="35" w16cid:durableId="295256857">
    <w:abstractNumId w:val="44"/>
  </w:num>
  <w:num w:numId="36" w16cid:durableId="244340160">
    <w:abstractNumId w:val="37"/>
  </w:num>
  <w:num w:numId="37" w16cid:durableId="1727878242">
    <w:abstractNumId w:val="17"/>
  </w:num>
  <w:num w:numId="38" w16cid:durableId="512110786">
    <w:abstractNumId w:val="20"/>
  </w:num>
  <w:num w:numId="39" w16cid:durableId="1839616839">
    <w:abstractNumId w:val="26"/>
  </w:num>
  <w:num w:numId="40" w16cid:durableId="902716496">
    <w:abstractNumId w:val="25"/>
  </w:num>
  <w:num w:numId="41" w16cid:durableId="1922375397">
    <w:abstractNumId w:val="22"/>
  </w:num>
  <w:num w:numId="42" w16cid:durableId="320623113">
    <w:abstractNumId w:val="42"/>
  </w:num>
  <w:num w:numId="43" w16cid:durableId="1551259594">
    <w:abstractNumId w:val="29"/>
  </w:num>
  <w:num w:numId="44" w16cid:durableId="1582176489">
    <w:abstractNumId w:val="13"/>
  </w:num>
  <w:num w:numId="45" w16cid:durableId="660698481">
    <w:abstractNumId w:val="16"/>
  </w:num>
  <w:num w:numId="46" w16cid:durableId="57216162">
    <w:abstractNumId w:val="43"/>
  </w:num>
  <w:num w:numId="47" w16cid:durableId="1692950805">
    <w:abstractNumId w:val="34"/>
  </w:num>
  <w:num w:numId="48" w16cid:durableId="256595799">
    <w:abstractNumId w:val="47"/>
  </w:num>
  <w:num w:numId="49" w16cid:durableId="613096653">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04F"/>
    <w:rsid w:val="00000339"/>
    <w:rsid w:val="0000206A"/>
    <w:rsid w:val="000027C1"/>
    <w:rsid w:val="00002B30"/>
    <w:rsid w:val="00002CA3"/>
    <w:rsid w:val="00002FC5"/>
    <w:rsid w:val="0000378F"/>
    <w:rsid w:val="000055DF"/>
    <w:rsid w:val="000068E9"/>
    <w:rsid w:val="00011711"/>
    <w:rsid w:val="000120B5"/>
    <w:rsid w:val="000122F0"/>
    <w:rsid w:val="00013755"/>
    <w:rsid w:val="0001438E"/>
    <w:rsid w:val="00015745"/>
    <w:rsid w:val="000204B3"/>
    <w:rsid w:val="00020CCE"/>
    <w:rsid w:val="00021E66"/>
    <w:rsid w:val="00022FBA"/>
    <w:rsid w:val="00023718"/>
    <w:rsid w:val="00024E7F"/>
    <w:rsid w:val="00025089"/>
    <w:rsid w:val="000252EB"/>
    <w:rsid w:val="0002580B"/>
    <w:rsid w:val="00025842"/>
    <w:rsid w:val="00026FA6"/>
    <w:rsid w:val="00027504"/>
    <w:rsid w:val="00027505"/>
    <w:rsid w:val="0002793D"/>
    <w:rsid w:val="00030939"/>
    <w:rsid w:val="0003144A"/>
    <w:rsid w:val="0003260B"/>
    <w:rsid w:val="00032691"/>
    <w:rsid w:val="000328E1"/>
    <w:rsid w:val="00033D9D"/>
    <w:rsid w:val="000347AF"/>
    <w:rsid w:val="0003504F"/>
    <w:rsid w:val="00035FE2"/>
    <w:rsid w:val="000365FF"/>
    <w:rsid w:val="0004009B"/>
    <w:rsid w:val="000423D6"/>
    <w:rsid w:val="00043DF8"/>
    <w:rsid w:val="0004490F"/>
    <w:rsid w:val="00047B7A"/>
    <w:rsid w:val="00050A96"/>
    <w:rsid w:val="000525C5"/>
    <w:rsid w:val="00055F66"/>
    <w:rsid w:val="000568DB"/>
    <w:rsid w:val="000573C0"/>
    <w:rsid w:val="000605D0"/>
    <w:rsid w:val="00061769"/>
    <w:rsid w:val="00061CAE"/>
    <w:rsid w:val="00061D40"/>
    <w:rsid w:val="00061E47"/>
    <w:rsid w:val="00061EDD"/>
    <w:rsid w:val="0006269F"/>
    <w:rsid w:val="0006292A"/>
    <w:rsid w:val="00063E84"/>
    <w:rsid w:val="000647F1"/>
    <w:rsid w:val="000653D7"/>
    <w:rsid w:val="00066F3F"/>
    <w:rsid w:val="00067AC0"/>
    <w:rsid w:val="0007112D"/>
    <w:rsid w:val="00073626"/>
    <w:rsid w:val="000747D6"/>
    <w:rsid w:val="000763F0"/>
    <w:rsid w:val="00080E68"/>
    <w:rsid w:val="00081F1E"/>
    <w:rsid w:val="0008255C"/>
    <w:rsid w:val="000826BA"/>
    <w:rsid w:val="00083FC6"/>
    <w:rsid w:val="000847AB"/>
    <w:rsid w:val="0008575C"/>
    <w:rsid w:val="00085D37"/>
    <w:rsid w:val="00086058"/>
    <w:rsid w:val="00087724"/>
    <w:rsid w:val="0009245E"/>
    <w:rsid w:val="00093241"/>
    <w:rsid w:val="000953F6"/>
    <w:rsid w:val="00096182"/>
    <w:rsid w:val="000963FC"/>
    <w:rsid w:val="00097898"/>
    <w:rsid w:val="00097E51"/>
    <w:rsid w:val="000A0E01"/>
    <w:rsid w:val="000A2692"/>
    <w:rsid w:val="000A718B"/>
    <w:rsid w:val="000A759F"/>
    <w:rsid w:val="000A75D2"/>
    <w:rsid w:val="000B1E75"/>
    <w:rsid w:val="000B2621"/>
    <w:rsid w:val="000B2E7E"/>
    <w:rsid w:val="000B61F8"/>
    <w:rsid w:val="000B75AE"/>
    <w:rsid w:val="000B780A"/>
    <w:rsid w:val="000C13EC"/>
    <w:rsid w:val="000C2B73"/>
    <w:rsid w:val="000C3B5D"/>
    <w:rsid w:val="000C3D7A"/>
    <w:rsid w:val="000C4BBD"/>
    <w:rsid w:val="000C4F7A"/>
    <w:rsid w:val="000C6A62"/>
    <w:rsid w:val="000C6D2F"/>
    <w:rsid w:val="000C70F6"/>
    <w:rsid w:val="000C7480"/>
    <w:rsid w:val="000C7609"/>
    <w:rsid w:val="000D0228"/>
    <w:rsid w:val="000D079B"/>
    <w:rsid w:val="000D0ABF"/>
    <w:rsid w:val="000D4F3C"/>
    <w:rsid w:val="000D6A42"/>
    <w:rsid w:val="000D6F86"/>
    <w:rsid w:val="000D7EFE"/>
    <w:rsid w:val="000E1009"/>
    <w:rsid w:val="000E1239"/>
    <w:rsid w:val="000E203F"/>
    <w:rsid w:val="000E2285"/>
    <w:rsid w:val="000E33DE"/>
    <w:rsid w:val="000E3AF4"/>
    <w:rsid w:val="000E53F3"/>
    <w:rsid w:val="000E7C76"/>
    <w:rsid w:val="000F0658"/>
    <w:rsid w:val="000F2676"/>
    <w:rsid w:val="000F3E3C"/>
    <w:rsid w:val="000F4140"/>
    <w:rsid w:val="000F4983"/>
    <w:rsid w:val="000F59FB"/>
    <w:rsid w:val="000F713A"/>
    <w:rsid w:val="000F7D28"/>
    <w:rsid w:val="0010067E"/>
    <w:rsid w:val="00100976"/>
    <w:rsid w:val="001029E1"/>
    <w:rsid w:val="00102F98"/>
    <w:rsid w:val="00104A19"/>
    <w:rsid w:val="00104A5B"/>
    <w:rsid w:val="00104D50"/>
    <w:rsid w:val="00107266"/>
    <w:rsid w:val="00107BDB"/>
    <w:rsid w:val="00107D1A"/>
    <w:rsid w:val="00111632"/>
    <w:rsid w:val="00111E19"/>
    <w:rsid w:val="00112000"/>
    <w:rsid w:val="001123B3"/>
    <w:rsid w:val="0011257D"/>
    <w:rsid w:val="00112AD7"/>
    <w:rsid w:val="00113990"/>
    <w:rsid w:val="001152A3"/>
    <w:rsid w:val="001206C6"/>
    <w:rsid w:val="00120EE6"/>
    <w:rsid w:val="001218F0"/>
    <w:rsid w:val="00121AF1"/>
    <w:rsid w:val="00122A71"/>
    <w:rsid w:val="00124302"/>
    <w:rsid w:val="001246E8"/>
    <w:rsid w:val="001250F6"/>
    <w:rsid w:val="00125CD2"/>
    <w:rsid w:val="001263F1"/>
    <w:rsid w:val="001272B7"/>
    <w:rsid w:val="00127EA1"/>
    <w:rsid w:val="00130B22"/>
    <w:rsid w:val="001313B4"/>
    <w:rsid w:val="001330BD"/>
    <w:rsid w:val="00133B7A"/>
    <w:rsid w:val="00133C90"/>
    <w:rsid w:val="001348EA"/>
    <w:rsid w:val="001349C8"/>
    <w:rsid w:val="00134D3B"/>
    <w:rsid w:val="0013516E"/>
    <w:rsid w:val="001354BB"/>
    <w:rsid w:val="00135FCD"/>
    <w:rsid w:val="00136014"/>
    <w:rsid w:val="00136439"/>
    <w:rsid w:val="00137DFF"/>
    <w:rsid w:val="00141854"/>
    <w:rsid w:val="001449C5"/>
    <w:rsid w:val="0014547A"/>
    <w:rsid w:val="0014679D"/>
    <w:rsid w:val="00150470"/>
    <w:rsid w:val="00150971"/>
    <w:rsid w:val="001532F6"/>
    <w:rsid w:val="00153C3A"/>
    <w:rsid w:val="00153E0F"/>
    <w:rsid w:val="001545A5"/>
    <w:rsid w:val="0015599D"/>
    <w:rsid w:val="00161F65"/>
    <w:rsid w:val="00162315"/>
    <w:rsid w:val="0016297E"/>
    <w:rsid w:val="001630C4"/>
    <w:rsid w:val="001646BA"/>
    <w:rsid w:val="00164F3A"/>
    <w:rsid w:val="001653ED"/>
    <w:rsid w:val="00165CC9"/>
    <w:rsid w:val="0016717C"/>
    <w:rsid w:val="00167D3F"/>
    <w:rsid w:val="00170508"/>
    <w:rsid w:val="00170CF0"/>
    <w:rsid w:val="001721EF"/>
    <w:rsid w:val="001729E9"/>
    <w:rsid w:val="00172DE7"/>
    <w:rsid w:val="00173B6E"/>
    <w:rsid w:val="00174CF5"/>
    <w:rsid w:val="001810C6"/>
    <w:rsid w:val="00181D94"/>
    <w:rsid w:val="00182434"/>
    <w:rsid w:val="0018580A"/>
    <w:rsid w:val="001860D2"/>
    <w:rsid w:val="001872F3"/>
    <w:rsid w:val="001874CF"/>
    <w:rsid w:val="001879F2"/>
    <w:rsid w:val="00187C03"/>
    <w:rsid w:val="00190F46"/>
    <w:rsid w:val="0019278D"/>
    <w:rsid w:val="00193496"/>
    <w:rsid w:val="001946CD"/>
    <w:rsid w:val="00194AE3"/>
    <w:rsid w:val="00194F71"/>
    <w:rsid w:val="001971E8"/>
    <w:rsid w:val="001978AA"/>
    <w:rsid w:val="00197F5C"/>
    <w:rsid w:val="001A0479"/>
    <w:rsid w:val="001A063A"/>
    <w:rsid w:val="001A0AEE"/>
    <w:rsid w:val="001A2E1E"/>
    <w:rsid w:val="001A3254"/>
    <w:rsid w:val="001A4389"/>
    <w:rsid w:val="001A43F3"/>
    <w:rsid w:val="001A45EC"/>
    <w:rsid w:val="001A4F75"/>
    <w:rsid w:val="001A5AF1"/>
    <w:rsid w:val="001A6CA8"/>
    <w:rsid w:val="001B0062"/>
    <w:rsid w:val="001B04B1"/>
    <w:rsid w:val="001B0E49"/>
    <w:rsid w:val="001B163D"/>
    <w:rsid w:val="001B2557"/>
    <w:rsid w:val="001B307E"/>
    <w:rsid w:val="001B4FBD"/>
    <w:rsid w:val="001B55FC"/>
    <w:rsid w:val="001B5802"/>
    <w:rsid w:val="001B5BE2"/>
    <w:rsid w:val="001B77A4"/>
    <w:rsid w:val="001C00D4"/>
    <w:rsid w:val="001C1AB4"/>
    <w:rsid w:val="001C2515"/>
    <w:rsid w:val="001C4745"/>
    <w:rsid w:val="001C4A23"/>
    <w:rsid w:val="001C4CE7"/>
    <w:rsid w:val="001C60C0"/>
    <w:rsid w:val="001C6990"/>
    <w:rsid w:val="001C7F26"/>
    <w:rsid w:val="001D364A"/>
    <w:rsid w:val="001D4863"/>
    <w:rsid w:val="001D5807"/>
    <w:rsid w:val="001D6948"/>
    <w:rsid w:val="001E04D1"/>
    <w:rsid w:val="001E2A43"/>
    <w:rsid w:val="001E39F0"/>
    <w:rsid w:val="001E3B9B"/>
    <w:rsid w:val="001E3DF6"/>
    <w:rsid w:val="001E49A2"/>
    <w:rsid w:val="001E4BE6"/>
    <w:rsid w:val="001E6DDA"/>
    <w:rsid w:val="001F0B6E"/>
    <w:rsid w:val="001F13C9"/>
    <w:rsid w:val="001F1677"/>
    <w:rsid w:val="001F16A9"/>
    <w:rsid w:val="001F6EC0"/>
    <w:rsid w:val="001F71F1"/>
    <w:rsid w:val="00200617"/>
    <w:rsid w:val="00200C81"/>
    <w:rsid w:val="002010A7"/>
    <w:rsid w:val="0020112E"/>
    <w:rsid w:val="0020539C"/>
    <w:rsid w:val="00206FE9"/>
    <w:rsid w:val="00210279"/>
    <w:rsid w:val="002114E4"/>
    <w:rsid w:val="002115A4"/>
    <w:rsid w:val="002115EC"/>
    <w:rsid w:val="0021268D"/>
    <w:rsid w:val="00213939"/>
    <w:rsid w:val="00213994"/>
    <w:rsid w:val="002140A8"/>
    <w:rsid w:val="0021442D"/>
    <w:rsid w:val="002146DC"/>
    <w:rsid w:val="00214736"/>
    <w:rsid w:val="00214E02"/>
    <w:rsid w:val="00216310"/>
    <w:rsid w:val="00216FE0"/>
    <w:rsid w:val="0021773B"/>
    <w:rsid w:val="00217AC5"/>
    <w:rsid w:val="00217C99"/>
    <w:rsid w:val="00220025"/>
    <w:rsid w:val="00220411"/>
    <w:rsid w:val="00220FAE"/>
    <w:rsid w:val="00224CB5"/>
    <w:rsid w:val="002252E4"/>
    <w:rsid w:val="002254CB"/>
    <w:rsid w:val="002258C3"/>
    <w:rsid w:val="002262CD"/>
    <w:rsid w:val="0022638E"/>
    <w:rsid w:val="0022778C"/>
    <w:rsid w:val="00227D5E"/>
    <w:rsid w:val="00231395"/>
    <w:rsid w:val="002320E0"/>
    <w:rsid w:val="00234EDC"/>
    <w:rsid w:val="002353D9"/>
    <w:rsid w:val="002353FC"/>
    <w:rsid w:val="00237AD1"/>
    <w:rsid w:val="0024364D"/>
    <w:rsid w:val="00244830"/>
    <w:rsid w:val="00246555"/>
    <w:rsid w:val="0024681F"/>
    <w:rsid w:val="002478AA"/>
    <w:rsid w:val="00247A0E"/>
    <w:rsid w:val="0025002A"/>
    <w:rsid w:val="002505BF"/>
    <w:rsid w:val="002516E9"/>
    <w:rsid w:val="0025285F"/>
    <w:rsid w:val="002530B7"/>
    <w:rsid w:val="0025468C"/>
    <w:rsid w:val="00254FDF"/>
    <w:rsid w:val="00256C88"/>
    <w:rsid w:val="00260333"/>
    <w:rsid w:val="00263E08"/>
    <w:rsid w:val="0026412F"/>
    <w:rsid w:val="002647F0"/>
    <w:rsid w:val="00270BDE"/>
    <w:rsid w:val="002717D8"/>
    <w:rsid w:val="00271BE6"/>
    <w:rsid w:val="002724D3"/>
    <w:rsid w:val="00273FDC"/>
    <w:rsid w:val="002743E0"/>
    <w:rsid w:val="00274820"/>
    <w:rsid w:val="00275382"/>
    <w:rsid w:val="0027695C"/>
    <w:rsid w:val="00276E71"/>
    <w:rsid w:val="00280453"/>
    <w:rsid w:val="002828C5"/>
    <w:rsid w:val="00282DC6"/>
    <w:rsid w:val="002832DB"/>
    <w:rsid w:val="002839C9"/>
    <w:rsid w:val="00284F86"/>
    <w:rsid w:val="002907AD"/>
    <w:rsid w:val="0029295D"/>
    <w:rsid w:val="00293615"/>
    <w:rsid w:val="002937A4"/>
    <w:rsid w:val="002941B5"/>
    <w:rsid w:val="00294A49"/>
    <w:rsid w:val="00294B2E"/>
    <w:rsid w:val="00294B77"/>
    <w:rsid w:val="002951CB"/>
    <w:rsid w:val="00295D1F"/>
    <w:rsid w:val="00295DD1"/>
    <w:rsid w:val="002962F7"/>
    <w:rsid w:val="00296DFC"/>
    <w:rsid w:val="00297AD4"/>
    <w:rsid w:val="00297B8D"/>
    <w:rsid w:val="002A0807"/>
    <w:rsid w:val="002A1341"/>
    <w:rsid w:val="002A2F87"/>
    <w:rsid w:val="002A3A9B"/>
    <w:rsid w:val="002A3DCC"/>
    <w:rsid w:val="002A3E27"/>
    <w:rsid w:val="002A5A52"/>
    <w:rsid w:val="002A77E0"/>
    <w:rsid w:val="002A791B"/>
    <w:rsid w:val="002B01C7"/>
    <w:rsid w:val="002B095A"/>
    <w:rsid w:val="002B3198"/>
    <w:rsid w:val="002B31CE"/>
    <w:rsid w:val="002B4D83"/>
    <w:rsid w:val="002B4E98"/>
    <w:rsid w:val="002B5481"/>
    <w:rsid w:val="002B593C"/>
    <w:rsid w:val="002B5B99"/>
    <w:rsid w:val="002B6161"/>
    <w:rsid w:val="002B6357"/>
    <w:rsid w:val="002B75F8"/>
    <w:rsid w:val="002B79D0"/>
    <w:rsid w:val="002C2251"/>
    <w:rsid w:val="002C25AA"/>
    <w:rsid w:val="002C6578"/>
    <w:rsid w:val="002C73B1"/>
    <w:rsid w:val="002D15D2"/>
    <w:rsid w:val="002D1A02"/>
    <w:rsid w:val="002D6955"/>
    <w:rsid w:val="002D6CF8"/>
    <w:rsid w:val="002D6D87"/>
    <w:rsid w:val="002D7EFE"/>
    <w:rsid w:val="002E03BC"/>
    <w:rsid w:val="002E04DA"/>
    <w:rsid w:val="002E23E5"/>
    <w:rsid w:val="002E3573"/>
    <w:rsid w:val="002E35C4"/>
    <w:rsid w:val="002E3910"/>
    <w:rsid w:val="002E3FBF"/>
    <w:rsid w:val="002E5649"/>
    <w:rsid w:val="002E567C"/>
    <w:rsid w:val="002E6AFD"/>
    <w:rsid w:val="002E6B8F"/>
    <w:rsid w:val="002F011B"/>
    <w:rsid w:val="002F15C7"/>
    <w:rsid w:val="002F4BC3"/>
    <w:rsid w:val="002F5631"/>
    <w:rsid w:val="002F5A5B"/>
    <w:rsid w:val="002F6695"/>
    <w:rsid w:val="002F6BFE"/>
    <w:rsid w:val="002F6E9C"/>
    <w:rsid w:val="002F7B8C"/>
    <w:rsid w:val="002F7D51"/>
    <w:rsid w:val="00300564"/>
    <w:rsid w:val="0030178E"/>
    <w:rsid w:val="003019B9"/>
    <w:rsid w:val="00302009"/>
    <w:rsid w:val="00302BB7"/>
    <w:rsid w:val="00306C81"/>
    <w:rsid w:val="00306E6A"/>
    <w:rsid w:val="003072D5"/>
    <w:rsid w:val="00310C46"/>
    <w:rsid w:val="00311E40"/>
    <w:rsid w:val="0031490E"/>
    <w:rsid w:val="00315E59"/>
    <w:rsid w:val="00320D48"/>
    <w:rsid w:val="003210B3"/>
    <w:rsid w:val="00321B84"/>
    <w:rsid w:val="003243DA"/>
    <w:rsid w:val="00326004"/>
    <w:rsid w:val="0032755E"/>
    <w:rsid w:val="0033130A"/>
    <w:rsid w:val="00331607"/>
    <w:rsid w:val="003327CE"/>
    <w:rsid w:val="00332C83"/>
    <w:rsid w:val="003342BF"/>
    <w:rsid w:val="00336917"/>
    <w:rsid w:val="00340BC8"/>
    <w:rsid w:val="003422AF"/>
    <w:rsid w:val="003436C6"/>
    <w:rsid w:val="00343FE5"/>
    <w:rsid w:val="003464AD"/>
    <w:rsid w:val="00347491"/>
    <w:rsid w:val="003476C6"/>
    <w:rsid w:val="00347A92"/>
    <w:rsid w:val="00347CDA"/>
    <w:rsid w:val="00350608"/>
    <w:rsid w:val="003509CD"/>
    <w:rsid w:val="00350A7A"/>
    <w:rsid w:val="00350F35"/>
    <w:rsid w:val="0035152C"/>
    <w:rsid w:val="003528F0"/>
    <w:rsid w:val="00352D03"/>
    <w:rsid w:val="00352FBE"/>
    <w:rsid w:val="003536F9"/>
    <w:rsid w:val="00353C25"/>
    <w:rsid w:val="00353DAA"/>
    <w:rsid w:val="00354854"/>
    <w:rsid w:val="003562C5"/>
    <w:rsid w:val="00356BAA"/>
    <w:rsid w:val="003570E9"/>
    <w:rsid w:val="00357917"/>
    <w:rsid w:val="003579D0"/>
    <w:rsid w:val="0036651C"/>
    <w:rsid w:val="00367725"/>
    <w:rsid w:val="0037017C"/>
    <w:rsid w:val="003713DE"/>
    <w:rsid w:val="00372C5A"/>
    <w:rsid w:val="0037327A"/>
    <w:rsid w:val="003748FB"/>
    <w:rsid w:val="00375521"/>
    <w:rsid w:val="00375950"/>
    <w:rsid w:val="0038062B"/>
    <w:rsid w:val="00380EF5"/>
    <w:rsid w:val="00381504"/>
    <w:rsid w:val="00383CA8"/>
    <w:rsid w:val="003841AE"/>
    <w:rsid w:val="0038559F"/>
    <w:rsid w:val="00391DED"/>
    <w:rsid w:val="003948A7"/>
    <w:rsid w:val="003949B4"/>
    <w:rsid w:val="00395C74"/>
    <w:rsid w:val="00396035"/>
    <w:rsid w:val="00396147"/>
    <w:rsid w:val="003B04C9"/>
    <w:rsid w:val="003B0A92"/>
    <w:rsid w:val="003B2CD7"/>
    <w:rsid w:val="003B4863"/>
    <w:rsid w:val="003B6334"/>
    <w:rsid w:val="003C0DEB"/>
    <w:rsid w:val="003C3092"/>
    <w:rsid w:val="003C3775"/>
    <w:rsid w:val="003C3D59"/>
    <w:rsid w:val="003C7D69"/>
    <w:rsid w:val="003D12FA"/>
    <w:rsid w:val="003D1D60"/>
    <w:rsid w:val="003D21CB"/>
    <w:rsid w:val="003D22DE"/>
    <w:rsid w:val="003D2781"/>
    <w:rsid w:val="003D359E"/>
    <w:rsid w:val="003D4DC7"/>
    <w:rsid w:val="003D5122"/>
    <w:rsid w:val="003D5979"/>
    <w:rsid w:val="003D6F0D"/>
    <w:rsid w:val="003E0BB2"/>
    <w:rsid w:val="003E150C"/>
    <w:rsid w:val="003E1695"/>
    <w:rsid w:val="003E2A9D"/>
    <w:rsid w:val="003E3EE7"/>
    <w:rsid w:val="003E4868"/>
    <w:rsid w:val="003E501C"/>
    <w:rsid w:val="003E53F2"/>
    <w:rsid w:val="003E5DD1"/>
    <w:rsid w:val="003E69E3"/>
    <w:rsid w:val="003E755F"/>
    <w:rsid w:val="003F1274"/>
    <w:rsid w:val="003F5252"/>
    <w:rsid w:val="003F616F"/>
    <w:rsid w:val="003F73A1"/>
    <w:rsid w:val="0040003A"/>
    <w:rsid w:val="0040122A"/>
    <w:rsid w:val="00402EED"/>
    <w:rsid w:val="00403288"/>
    <w:rsid w:val="00404C73"/>
    <w:rsid w:val="004078F6"/>
    <w:rsid w:val="00407A45"/>
    <w:rsid w:val="00410BFA"/>
    <w:rsid w:val="00416288"/>
    <w:rsid w:val="004166A6"/>
    <w:rsid w:val="00417498"/>
    <w:rsid w:val="00420ED9"/>
    <w:rsid w:val="004212FF"/>
    <w:rsid w:val="0042166B"/>
    <w:rsid w:val="004218A8"/>
    <w:rsid w:val="00421CA3"/>
    <w:rsid w:val="00423277"/>
    <w:rsid w:val="00423D2E"/>
    <w:rsid w:val="00426E68"/>
    <w:rsid w:val="0043089D"/>
    <w:rsid w:val="00431524"/>
    <w:rsid w:val="0043167A"/>
    <w:rsid w:val="0043199E"/>
    <w:rsid w:val="00433268"/>
    <w:rsid w:val="00433A30"/>
    <w:rsid w:val="00434558"/>
    <w:rsid w:val="00435186"/>
    <w:rsid w:val="004365B9"/>
    <w:rsid w:val="0043683D"/>
    <w:rsid w:val="00436B66"/>
    <w:rsid w:val="0043741F"/>
    <w:rsid w:val="004374EA"/>
    <w:rsid w:val="00440ED9"/>
    <w:rsid w:val="004412F2"/>
    <w:rsid w:val="00441CCD"/>
    <w:rsid w:val="00443D98"/>
    <w:rsid w:val="00444C40"/>
    <w:rsid w:val="00445021"/>
    <w:rsid w:val="0044590A"/>
    <w:rsid w:val="00450C02"/>
    <w:rsid w:val="004510E3"/>
    <w:rsid w:val="004517DE"/>
    <w:rsid w:val="00452595"/>
    <w:rsid w:val="0045321D"/>
    <w:rsid w:val="00453D00"/>
    <w:rsid w:val="00454737"/>
    <w:rsid w:val="00455015"/>
    <w:rsid w:val="0045599A"/>
    <w:rsid w:val="00460128"/>
    <w:rsid w:val="00461B3D"/>
    <w:rsid w:val="00462E35"/>
    <w:rsid w:val="00464D69"/>
    <w:rsid w:val="0046550E"/>
    <w:rsid w:val="00465EB6"/>
    <w:rsid w:val="004670CE"/>
    <w:rsid w:val="00470472"/>
    <w:rsid w:val="004725CF"/>
    <w:rsid w:val="00472816"/>
    <w:rsid w:val="00474265"/>
    <w:rsid w:val="004743FA"/>
    <w:rsid w:val="004755EA"/>
    <w:rsid w:val="00475A0F"/>
    <w:rsid w:val="00475D78"/>
    <w:rsid w:val="00477483"/>
    <w:rsid w:val="004779FA"/>
    <w:rsid w:val="004801FB"/>
    <w:rsid w:val="004802E3"/>
    <w:rsid w:val="0048126E"/>
    <w:rsid w:val="004828F2"/>
    <w:rsid w:val="00484D46"/>
    <w:rsid w:val="00485892"/>
    <w:rsid w:val="00486374"/>
    <w:rsid w:val="004865FA"/>
    <w:rsid w:val="00492C36"/>
    <w:rsid w:val="004934D3"/>
    <w:rsid w:val="004940D8"/>
    <w:rsid w:val="004946C5"/>
    <w:rsid w:val="004949F5"/>
    <w:rsid w:val="00494B7B"/>
    <w:rsid w:val="004957CF"/>
    <w:rsid w:val="00495B85"/>
    <w:rsid w:val="00496990"/>
    <w:rsid w:val="0049760E"/>
    <w:rsid w:val="00497C32"/>
    <w:rsid w:val="004A01A8"/>
    <w:rsid w:val="004A057A"/>
    <w:rsid w:val="004A2CA1"/>
    <w:rsid w:val="004A2E46"/>
    <w:rsid w:val="004A456C"/>
    <w:rsid w:val="004A5F79"/>
    <w:rsid w:val="004A61A7"/>
    <w:rsid w:val="004A6774"/>
    <w:rsid w:val="004A6AF3"/>
    <w:rsid w:val="004B0E59"/>
    <w:rsid w:val="004B0FC6"/>
    <w:rsid w:val="004B1AD8"/>
    <w:rsid w:val="004B36D6"/>
    <w:rsid w:val="004B4103"/>
    <w:rsid w:val="004B4EB6"/>
    <w:rsid w:val="004B7115"/>
    <w:rsid w:val="004B725D"/>
    <w:rsid w:val="004B7BDE"/>
    <w:rsid w:val="004C1019"/>
    <w:rsid w:val="004C2072"/>
    <w:rsid w:val="004C2A67"/>
    <w:rsid w:val="004C2B7E"/>
    <w:rsid w:val="004C3675"/>
    <w:rsid w:val="004C3788"/>
    <w:rsid w:val="004C409D"/>
    <w:rsid w:val="004C5431"/>
    <w:rsid w:val="004C554C"/>
    <w:rsid w:val="004C62C4"/>
    <w:rsid w:val="004D0EE4"/>
    <w:rsid w:val="004D1CAE"/>
    <w:rsid w:val="004D2147"/>
    <w:rsid w:val="004D4AAD"/>
    <w:rsid w:val="004D569E"/>
    <w:rsid w:val="004D5DBD"/>
    <w:rsid w:val="004D69CC"/>
    <w:rsid w:val="004D7B3A"/>
    <w:rsid w:val="004E4191"/>
    <w:rsid w:val="004E4384"/>
    <w:rsid w:val="004E4B4F"/>
    <w:rsid w:val="004E5548"/>
    <w:rsid w:val="004E7942"/>
    <w:rsid w:val="004F06E6"/>
    <w:rsid w:val="004F25E0"/>
    <w:rsid w:val="004F2894"/>
    <w:rsid w:val="004F3AAA"/>
    <w:rsid w:val="004F56D7"/>
    <w:rsid w:val="004F7784"/>
    <w:rsid w:val="0050047C"/>
    <w:rsid w:val="005008D1"/>
    <w:rsid w:val="005045C8"/>
    <w:rsid w:val="0050525A"/>
    <w:rsid w:val="00506363"/>
    <w:rsid w:val="00506EBD"/>
    <w:rsid w:val="005104F2"/>
    <w:rsid w:val="005107AC"/>
    <w:rsid w:val="00512FB9"/>
    <w:rsid w:val="0051398F"/>
    <w:rsid w:val="0051405C"/>
    <w:rsid w:val="00514DAC"/>
    <w:rsid w:val="00514FA3"/>
    <w:rsid w:val="005168EA"/>
    <w:rsid w:val="00516D53"/>
    <w:rsid w:val="00516FDC"/>
    <w:rsid w:val="005200D3"/>
    <w:rsid w:val="0052223F"/>
    <w:rsid w:val="0052463D"/>
    <w:rsid w:val="005255AC"/>
    <w:rsid w:val="00525B4F"/>
    <w:rsid w:val="00526281"/>
    <w:rsid w:val="0053061E"/>
    <w:rsid w:val="00532BF1"/>
    <w:rsid w:val="00532E62"/>
    <w:rsid w:val="00535426"/>
    <w:rsid w:val="00535DCC"/>
    <w:rsid w:val="00536FD9"/>
    <w:rsid w:val="005373F5"/>
    <w:rsid w:val="0054044D"/>
    <w:rsid w:val="0054297E"/>
    <w:rsid w:val="005438CB"/>
    <w:rsid w:val="00543A5A"/>
    <w:rsid w:val="00545556"/>
    <w:rsid w:val="0054578F"/>
    <w:rsid w:val="00545C69"/>
    <w:rsid w:val="00547976"/>
    <w:rsid w:val="005519E9"/>
    <w:rsid w:val="00551FC7"/>
    <w:rsid w:val="005535F5"/>
    <w:rsid w:val="00553A10"/>
    <w:rsid w:val="00553EB9"/>
    <w:rsid w:val="00554512"/>
    <w:rsid w:val="005557D8"/>
    <w:rsid w:val="00555BB7"/>
    <w:rsid w:val="0055620A"/>
    <w:rsid w:val="005564E8"/>
    <w:rsid w:val="00556934"/>
    <w:rsid w:val="00557665"/>
    <w:rsid w:val="005579A0"/>
    <w:rsid w:val="005637BB"/>
    <w:rsid w:val="0056482A"/>
    <w:rsid w:val="00564F49"/>
    <w:rsid w:val="0056545C"/>
    <w:rsid w:val="00565DAE"/>
    <w:rsid w:val="00566848"/>
    <w:rsid w:val="00567B42"/>
    <w:rsid w:val="0057015C"/>
    <w:rsid w:val="0057136B"/>
    <w:rsid w:val="00571AF1"/>
    <w:rsid w:val="005727FD"/>
    <w:rsid w:val="00573084"/>
    <w:rsid w:val="00575372"/>
    <w:rsid w:val="00575908"/>
    <w:rsid w:val="00576EB8"/>
    <w:rsid w:val="005808C9"/>
    <w:rsid w:val="00580967"/>
    <w:rsid w:val="00582879"/>
    <w:rsid w:val="00582EC3"/>
    <w:rsid w:val="00584773"/>
    <w:rsid w:val="00585E41"/>
    <w:rsid w:val="00587134"/>
    <w:rsid w:val="0058728F"/>
    <w:rsid w:val="005875A4"/>
    <w:rsid w:val="005877E1"/>
    <w:rsid w:val="00590682"/>
    <w:rsid w:val="0059589C"/>
    <w:rsid w:val="00595B1B"/>
    <w:rsid w:val="005A1E76"/>
    <w:rsid w:val="005A2181"/>
    <w:rsid w:val="005A3687"/>
    <w:rsid w:val="005A630A"/>
    <w:rsid w:val="005A6B22"/>
    <w:rsid w:val="005A6D2E"/>
    <w:rsid w:val="005A71C4"/>
    <w:rsid w:val="005B096C"/>
    <w:rsid w:val="005B0D4D"/>
    <w:rsid w:val="005B13BB"/>
    <w:rsid w:val="005B1D05"/>
    <w:rsid w:val="005B3496"/>
    <w:rsid w:val="005B3F0F"/>
    <w:rsid w:val="005B3FA7"/>
    <w:rsid w:val="005B5144"/>
    <w:rsid w:val="005B57CC"/>
    <w:rsid w:val="005B5D1F"/>
    <w:rsid w:val="005B5F6D"/>
    <w:rsid w:val="005B6067"/>
    <w:rsid w:val="005B6ED9"/>
    <w:rsid w:val="005B7046"/>
    <w:rsid w:val="005B7693"/>
    <w:rsid w:val="005C044E"/>
    <w:rsid w:val="005C0EEA"/>
    <w:rsid w:val="005C2F02"/>
    <w:rsid w:val="005C4433"/>
    <w:rsid w:val="005C4C7A"/>
    <w:rsid w:val="005C57EA"/>
    <w:rsid w:val="005C5BAB"/>
    <w:rsid w:val="005C7F5F"/>
    <w:rsid w:val="005D129C"/>
    <w:rsid w:val="005D142D"/>
    <w:rsid w:val="005D1F5E"/>
    <w:rsid w:val="005D29B5"/>
    <w:rsid w:val="005D2AEA"/>
    <w:rsid w:val="005D3A21"/>
    <w:rsid w:val="005D3ACF"/>
    <w:rsid w:val="005D427F"/>
    <w:rsid w:val="005D5541"/>
    <w:rsid w:val="005D7E3B"/>
    <w:rsid w:val="005E30CA"/>
    <w:rsid w:val="005E3FC3"/>
    <w:rsid w:val="005E50F7"/>
    <w:rsid w:val="005E5466"/>
    <w:rsid w:val="005E57B6"/>
    <w:rsid w:val="005E5AF1"/>
    <w:rsid w:val="005E732D"/>
    <w:rsid w:val="005E7EB8"/>
    <w:rsid w:val="005F0519"/>
    <w:rsid w:val="005F0538"/>
    <w:rsid w:val="005F08E8"/>
    <w:rsid w:val="005F1274"/>
    <w:rsid w:val="005F155D"/>
    <w:rsid w:val="005F2DEB"/>
    <w:rsid w:val="005F2F47"/>
    <w:rsid w:val="005F3B15"/>
    <w:rsid w:val="005F6B63"/>
    <w:rsid w:val="005F708A"/>
    <w:rsid w:val="005F718F"/>
    <w:rsid w:val="005F79AB"/>
    <w:rsid w:val="005F79D4"/>
    <w:rsid w:val="00600478"/>
    <w:rsid w:val="00602C84"/>
    <w:rsid w:val="00603958"/>
    <w:rsid w:val="00604917"/>
    <w:rsid w:val="006051C9"/>
    <w:rsid w:val="00606D32"/>
    <w:rsid w:val="00606D56"/>
    <w:rsid w:val="006103AD"/>
    <w:rsid w:val="00610D55"/>
    <w:rsid w:val="00612A44"/>
    <w:rsid w:val="006139B7"/>
    <w:rsid w:val="00616AE9"/>
    <w:rsid w:val="00617572"/>
    <w:rsid w:val="00617E4A"/>
    <w:rsid w:val="00620CD3"/>
    <w:rsid w:val="00620F03"/>
    <w:rsid w:val="00622680"/>
    <w:rsid w:val="00625D95"/>
    <w:rsid w:val="00626C8F"/>
    <w:rsid w:val="00632DC4"/>
    <w:rsid w:val="00634AB2"/>
    <w:rsid w:val="00634BC0"/>
    <w:rsid w:val="0063528A"/>
    <w:rsid w:val="00635BF0"/>
    <w:rsid w:val="00635D41"/>
    <w:rsid w:val="00636490"/>
    <w:rsid w:val="00640471"/>
    <w:rsid w:val="006404A5"/>
    <w:rsid w:val="00640ED8"/>
    <w:rsid w:val="00641E53"/>
    <w:rsid w:val="00643DBF"/>
    <w:rsid w:val="00644B00"/>
    <w:rsid w:val="00644CCE"/>
    <w:rsid w:val="00644D94"/>
    <w:rsid w:val="00645A58"/>
    <w:rsid w:val="00645CB2"/>
    <w:rsid w:val="006471F6"/>
    <w:rsid w:val="00650376"/>
    <w:rsid w:val="006511A7"/>
    <w:rsid w:val="006525AF"/>
    <w:rsid w:val="00652982"/>
    <w:rsid w:val="00652E37"/>
    <w:rsid w:val="00653031"/>
    <w:rsid w:val="00653076"/>
    <w:rsid w:val="00654A8D"/>
    <w:rsid w:val="006567F9"/>
    <w:rsid w:val="00657370"/>
    <w:rsid w:val="00657F48"/>
    <w:rsid w:val="006602BA"/>
    <w:rsid w:val="00663E94"/>
    <w:rsid w:val="00664064"/>
    <w:rsid w:val="006668A3"/>
    <w:rsid w:val="00666903"/>
    <w:rsid w:val="00670E54"/>
    <w:rsid w:val="00673092"/>
    <w:rsid w:val="00673703"/>
    <w:rsid w:val="006766DB"/>
    <w:rsid w:val="006769E3"/>
    <w:rsid w:val="00680574"/>
    <w:rsid w:val="00680F9D"/>
    <w:rsid w:val="00683723"/>
    <w:rsid w:val="00684649"/>
    <w:rsid w:val="00684CAD"/>
    <w:rsid w:val="006863B1"/>
    <w:rsid w:val="00690A34"/>
    <w:rsid w:val="00690B03"/>
    <w:rsid w:val="00693B02"/>
    <w:rsid w:val="00695781"/>
    <w:rsid w:val="006967B3"/>
    <w:rsid w:val="00696F70"/>
    <w:rsid w:val="006A03F8"/>
    <w:rsid w:val="006A145E"/>
    <w:rsid w:val="006A1C5B"/>
    <w:rsid w:val="006A1E6F"/>
    <w:rsid w:val="006A36AD"/>
    <w:rsid w:val="006A4748"/>
    <w:rsid w:val="006A580F"/>
    <w:rsid w:val="006A7985"/>
    <w:rsid w:val="006B07E6"/>
    <w:rsid w:val="006B2237"/>
    <w:rsid w:val="006B28B4"/>
    <w:rsid w:val="006B2ED4"/>
    <w:rsid w:val="006B3663"/>
    <w:rsid w:val="006B3E9E"/>
    <w:rsid w:val="006B445F"/>
    <w:rsid w:val="006B4FA0"/>
    <w:rsid w:val="006B55FF"/>
    <w:rsid w:val="006B7981"/>
    <w:rsid w:val="006C20F6"/>
    <w:rsid w:val="006C2BFC"/>
    <w:rsid w:val="006C6355"/>
    <w:rsid w:val="006C7642"/>
    <w:rsid w:val="006C772B"/>
    <w:rsid w:val="006D2992"/>
    <w:rsid w:val="006D5B88"/>
    <w:rsid w:val="006D6FEB"/>
    <w:rsid w:val="006D79A8"/>
    <w:rsid w:val="006E0565"/>
    <w:rsid w:val="006E1878"/>
    <w:rsid w:val="006E374F"/>
    <w:rsid w:val="006E3E0A"/>
    <w:rsid w:val="006E4F3D"/>
    <w:rsid w:val="006E5616"/>
    <w:rsid w:val="006E5FC6"/>
    <w:rsid w:val="006F1464"/>
    <w:rsid w:val="006F14B1"/>
    <w:rsid w:val="006F1AE4"/>
    <w:rsid w:val="006F2ABD"/>
    <w:rsid w:val="006F303A"/>
    <w:rsid w:val="006F3464"/>
    <w:rsid w:val="006F56E0"/>
    <w:rsid w:val="006F6BA2"/>
    <w:rsid w:val="006F6C88"/>
    <w:rsid w:val="007003ED"/>
    <w:rsid w:val="00700480"/>
    <w:rsid w:val="007008C8"/>
    <w:rsid w:val="00700F50"/>
    <w:rsid w:val="00701777"/>
    <w:rsid w:val="00703618"/>
    <w:rsid w:val="007045BE"/>
    <w:rsid w:val="00704FAE"/>
    <w:rsid w:val="0070584D"/>
    <w:rsid w:val="00706427"/>
    <w:rsid w:val="00706473"/>
    <w:rsid w:val="0070672B"/>
    <w:rsid w:val="00710809"/>
    <w:rsid w:val="0071080A"/>
    <w:rsid w:val="0071122A"/>
    <w:rsid w:val="00712E59"/>
    <w:rsid w:val="00713132"/>
    <w:rsid w:val="00713B6B"/>
    <w:rsid w:val="007152AC"/>
    <w:rsid w:val="007155B1"/>
    <w:rsid w:val="00716A83"/>
    <w:rsid w:val="00717AAB"/>
    <w:rsid w:val="007239ED"/>
    <w:rsid w:val="00724DEE"/>
    <w:rsid w:val="00725307"/>
    <w:rsid w:val="007256CF"/>
    <w:rsid w:val="00730BFC"/>
    <w:rsid w:val="00731DFC"/>
    <w:rsid w:val="007328FD"/>
    <w:rsid w:val="00734224"/>
    <w:rsid w:val="007352A5"/>
    <w:rsid w:val="00735429"/>
    <w:rsid w:val="00736580"/>
    <w:rsid w:val="0073723D"/>
    <w:rsid w:val="0074079F"/>
    <w:rsid w:val="00740FE9"/>
    <w:rsid w:val="00743212"/>
    <w:rsid w:val="00745B0A"/>
    <w:rsid w:val="007509F4"/>
    <w:rsid w:val="00750E4B"/>
    <w:rsid w:val="00751087"/>
    <w:rsid w:val="007546B6"/>
    <w:rsid w:val="007550CB"/>
    <w:rsid w:val="00755874"/>
    <w:rsid w:val="00756E20"/>
    <w:rsid w:val="00762F59"/>
    <w:rsid w:val="007644DD"/>
    <w:rsid w:val="0076515D"/>
    <w:rsid w:val="00765415"/>
    <w:rsid w:val="00773359"/>
    <w:rsid w:val="00773A43"/>
    <w:rsid w:val="00773BEF"/>
    <w:rsid w:val="00773D15"/>
    <w:rsid w:val="00776C26"/>
    <w:rsid w:val="007770AF"/>
    <w:rsid w:val="00777E24"/>
    <w:rsid w:val="00782C99"/>
    <w:rsid w:val="00783D77"/>
    <w:rsid w:val="0078407C"/>
    <w:rsid w:val="00784682"/>
    <w:rsid w:val="00784D27"/>
    <w:rsid w:val="00785BDF"/>
    <w:rsid w:val="0078618C"/>
    <w:rsid w:val="00786257"/>
    <w:rsid w:val="0078763F"/>
    <w:rsid w:val="007877AC"/>
    <w:rsid w:val="00787BA8"/>
    <w:rsid w:val="007901C0"/>
    <w:rsid w:val="00793B55"/>
    <w:rsid w:val="007940D4"/>
    <w:rsid w:val="007941B1"/>
    <w:rsid w:val="00794E1A"/>
    <w:rsid w:val="007963C1"/>
    <w:rsid w:val="00796900"/>
    <w:rsid w:val="00796EE4"/>
    <w:rsid w:val="00797496"/>
    <w:rsid w:val="007A2FB0"/>
    <w:rsid w:val="007A4335"/>
    <w:rsid w:val="007A588A"/>
    <w:rsid w:val="007A6267"/>
    <w:rsid w:val="007A7DD7"/>
    <w:rsid w:val="007A7F25"/>
    <w:rsid w:val="007B08B0"/>
    <w:rsid w:val="007B1311"/>
    <w:rsid w:val="007B405D"/>
    <w:rsid w:val="007B4299"/>
    <w:rsid w:val="007B554B"/>
    <w:rsid w:val="007B5D01"/>
    <w:rsid w:val="007B5F85"/>
    <w:rsid w:val="007B621E"/>
    <w:rsid w:val="007B66B2"/>
    <w:rsid w:val="007B6CD6"/>
    <w:rsid w:val="007C0C4C"/>
    <w:rsid w:val="007C1142"/>
    <w:rsid w:val="007C12E7"/>
    <w:rsid w:val="007C22E6"/>
    <w:rsid w:val="007C6409"/>
    <w:rsid w:val="007C69FF"/>
    <w:rsid w:val="007C7836"/>
    <w:rsid w:val="007D1FDA"/>
    <w:rsid w:val="007D26FF"/>
    <w:rsid w:val="007D3591"/>
    <w:rsid w:val="007D47EB"/>
    <w:rsid w:val="007D6E1B"/>
    <w:rsid w:val="007E003C"/>
    <w:rsid w:val="007E08CA"/>
    <w:rsid w:val="007E0A0E"/>
    <w:rsid w:val="007E14A4"/>
    <w:rsid w:val="007E38BF"/>
    <w:rsid w:val="007F046B"/>
    <w:rsid w:val="007F1B95"/>
    <w:rsid w:val="007F3F20"/>
    <w:rsid w:val="007F40E4"/>
    <w:rsid w:val="007F5752"/>
    <w:rsid w:val="007F5953"/>
    <w:rsid w:val="007F7849"/>
    <w:rsid w:val="00800CCB"/>
    <w:rsid w:val="008022FC"/>
    <w:rsid w:val="00804083"/>
    <w:rsid w:val="0080497E"/>
    <w:rsid w:val="00805C3E"/>
    <w:rsid w:val="00805FDD"/>
    <w:rsid w:val="00807508"/>
    <w:rsid w:val="00810264"/>
    <w:rsid w:val="008108EE"/>
    <w:rsid w:val="00811576"/>
    <w:rsid w:val="00811AE2"/>
    <w:rsid w:val="008124A9"/>
    <w:rsid w:val="00812778"/>
    <w:rsid w:val="008142B8"/>
    <w:rsid w:val="00815E36"/>
    <w:rsid w:val="0081622B"/>
    <w:rsid w:val="00816375"/>
    <w:rsid w:val="0081764C"/>
    <w:rsid w:val="008200D6"/>
    <w:rsid w:val="00820400"/>
    <w:rsid w:val="00820FBC"/>
    <w:rsid w:val="0082419F"/>
    <w:rsid w:val="00826C0E"/>
    <w:rsid w:val="00830A54"/>
    <w:rsid w:val="00830F52"/>
    <w:rsid w:val="008312A6"/>
    <w:rsid w:val="008314C6"/>
    <w:rsid w:val="008319B9"/>
    <w:rsid w:val="0083219B"/>
    <w:rsid w:val="00832CBC"/>
    <w:rsid w:val="00832E0F"/>
    <w:rsid w:val="008333E2"/>
    <w:rsid w:val="008426C3"/>
    <w:rsid w:val="00842AE3"/>
    <w:rsid w:val="00843439"/>
    <w:rsid w:val="0084458A"/>
    <w:rsid w:val="0084470E"/>
    <w:rsid w:val="008460F4"/>
    <w:rsid w:val="00846412"/>
    <w:rsid w:val="0084669B"/>
    <w:rsid w:val="00846BC3"/>
    <w:rsid w:val="00847A41"/>
    <w:rsid w:val="008534FD"/>
    <w:rsid w:val="0085598E"/>
    <w:rsid w:val="00855A6C"/>
    <w:rsid w:val="00855BCE"/>
    <w:rsid w:val="00857C6C"/>
    <w:rsid w:val="0086023D"/>
    <w:rsid w:val="00861EC3"/>
    <w:rsid w:val="008637A2"/>
    <w:rsid w:val="00863D7B"/>
    <w:rsid w:val="00863E47"/>
    <w:rsid w:val="00864150"/>
    <w:rsid w:val="00864532"/>
    <w:rsid w:val="0086460B"/>
    <w:rsid w:val="00864EF2"/>
    <w:rsid w:val="00865760"/>
    <w:rsid w:val="00865FD0"/>
    <w:rsid w:val="00866132"/>
    <w:rsid w:val="00866904"/>
    <w:rsid w:val="0086713E"/>
    <w:rsid w:val="008700F0"/>
    <w:rsid w:val="00870309"/>
    <w:rsid w:val="00870BED"/>
    <w:rsid w:val="008715C9"/>
    <w:rsid w:val="008726D4"/>
    <w:rsid w:val="008735D5"/>
    <w:rsid w:val="00873EF5"/>
    <w:rsid w:val="00874DDB"/>
    <w:rsid w:val="00876EE8"/>
    <w:rsid w:val="008801CD"/>
    <w:rsid w:val="00880DA2"/>
    <w:rsid w:val="008813C2"/>
    <w:rsid w:val="0088552D"/>
    <w:rsid w:val="0088641A"/>
    <w:rsid w:val="00887365"/>
    <w:rsid w:val="008921E2"/>
    <w:rsid w:val="008924F3"/>
    <w:rsid w:val="0089291C"/>
    <w:rsid w:val="00893EBE"/>
    <w:rsid w:val="00894240"/>
    <w:rsid w:val="00895F40"/>
    <w:rsid w:val="00896085"/>
    <w:rsid w:val="00897782"/>
    <w:rsid w:val="008A0B19"/>
    <w:rsid w:val="008A22C9"/>
    <w:rsid w:val="008A2B32"/>
    <w:rsid w:val="008A3C62"/>
    <w:rsid w:val="008A3E43"/>
    <w:rsid w:val="008A6448"/>
    <w:rsid w:val="008A69A6"/>
    <w:rsid w:val="008B3399"/>
    <w:rsid w:val="008B3820"/>
    <w:rsid w:val="008B4C74"/>
    <w:rsid w:val="008B4D10"/>
    <w:rsid w:val="008B4EDC"/>
    <w:rsid w:val="008B62CA"/>
    <w:rsid w:val="008B7479"/>
    <w:rsid w:val="008C08AA"/>
    <w:rsid w:val="008C1101"/>
    <w:rsid w:val="008C2F5D"/>
    <w:rsid w:val="008C4D67"/>
    <w:rsid w:val="008C5739"/>
    <w:rsid w:val="008C5D59"/>
    <w:rsid w:val="008C5F91"/>
    <w:rsid w:val="008C6032"/>
    <w:rsid w:val="008C6667"/>
    <w:rsid w:val="008C67AB"/>
    <w:rsid w:val="008C7090"/>
    <w:rsid w:val="008C7CFA"/>
    <w:rsid w:val="008D2233"/>
    <w:rsid w:val="008D256A"/>
    <w:rsid w:val="008D3FFC"/>
    <w:rsid w:val="008D50AC"/>
    <w:rsid w:val="008D5407"/>
    <w:rsid w:val="008D5C96"/>
    <w:rsid w:val="008D5ED8"/>
    <w:rsid w:val="008D6414"/>
    <w:rsid w:val="008D6527"/>
    <w:rsid w:val="008E093E"/>
    <w:rsid w:val="008E22A8"/>
    <w:rsid w:val="008E328C"/>
    <w:rsid w:val="008E41FC"/>
    <w:rsid w:val="008E5739"/>
    <w:rsid w:val="008E72A4"/>
    <w:rsid w:val="008F0E44"/>
    <w:rsid w:val="008F148E"/>
    <w:rsid w:val="008F1500"/>
    <w:rsid w:val="008F3A22"/>
    <w:rsid w:val="008F5138"/>
    <w:rsid w:val="008F57E1"/>
    <w:rsid w:val="008F5FB6"/>
    <w:rsid w:val="008F6630"/>
    <w:rsid w:val="008F6AC8"/>
    <w:rsid w:val="00900028"/>
    <w:rsid w:val="00901EB0"/>
    <w:rsid w:val="00902138"/>
    <w:rsid w:val="0090344C"/>
    <w:rsid w:val="009049E2"/>
    <w:rsid w:val="00904B84"/>
    <w:rsid w:val="00905120"/>
    <w:rsid w:val="00905E0D"/>
    <w:rsid w:val="0090642D"/>
    <w:rsid w:val="00906877"/>
    <w:rsid w:val="00906DB5"/>
    <w:rsid w:val="009111C4"/>
    <w:rsid w:val="00915C0E"/>
    <w:rsid w:val="00915FE2"/>
    <w:rsid w:val="00916E81"/>
    <w:rsid w:val="00917A3E"/>
    <w:rsid w:val="00920296"/>
    <w:rsid w:val="009208AF"/>
    <w:rsid w:val="00920E84"/>
    <w:rsid w:val="00921638"/>
    <w:rsid w:val="00922470"/>
    <w:rsid w:val="00922CE5"/>
    <w:rsid w:val="00922EC6"/>
    <w:rsid w:val="00923734"/>
    <w:rsid w:val="00923871"/>
    <w:rsid w:val="0092617F"/>
    <w:rsid w:val="00926549"/>
    <w:rsid w:val="009274A3"/>
    <w:rsid w:val="00927E7B"/>
    <w:rsid w:val="009301FF"/>
    <w:rsid w:val="00930D90"/>
    <w:rsid w:val="009311DA"/>
    <w:rsid w:val="00931DAB"/>
    <w:rsid w:val="009326F2"/>
    <w:rsid w:val="009345D6"/>
    <w:rsid w:val="00937E6B"/>
    <w:rsid w:val="00937E7A"/>
    <w:rsid w:val="00940E81"/>
    <w:rsid w:val="00941BF2"/>
    <w:rsid w:val="00942EF8"/>
    <w:rsid w:val="00943D41"/>
    <w:rsid w:val="00944186"/>
    <w:rsid w:val="009443E9"/>
    <w:rsid w:val="00944B5A"/>
    <w:rsid w:val="00945779"/>
    <w:rsid w:val="00947308"/>
    <w:rsid w:val="00950417"/>
    <w:rsid w:val="009511EB"/>
    <w:rsid w:val="00951EF4"/>
    <w:rsid w:val="0095211D"/>
    <w:rsid w:val="00952C75"/>
    <w:rsid w:val="009538EF"/>
    <w:rsid w:val="00955CBC"/>
    <w:rsid w:val="00955E64"/>
    <w:rsid w:val="00956B39"/>
    <w:rsid w:val="00961F01"/>
    <w:rsid w:val="00962BFA"/>
    <w:rsid w:val="00964A16"/>
    <w:rsid w:val="00964A68"/>
    <w:rsid w:val="0096668D"/>
    <w:rsid w:val="00972743"/>
    <w:rsid w:val="0097355C"/>
    <w:rsid w:val="00973F33"/>
    <w:rsid w:val="009747AD"/>
    <w:rsid w:val="009755B5"/>
    <w:rsid w:val="00975FD9"/>
    <w:rsid w:val="00976015"/>
    <w:rsid w:val="009762D8"/>
    <w:rsid w:val="00976BBA"/>
    <w:rsid w:val="00976FD6"/>
    <w:rsid w:val="00977509"/>
    <w:rsid w:val="00980318"/>
    <w:rsid w:val="00980A2F"/>
    <w:rsid w:val="00981273"/>
    <w:rsid w:val="009816B5"/>
    <w:rsid w:val="00981EA2"/>
    <w:rsid w:val="009829BF"/>
    <w:rsid w:val="00986EB8"/>
    <w:rsid w:val="009874C5"/>
    <w:rsid w:val="00987652"/>
    <w:rsid w:val="00987988"/>
    <w:rsid w:val="00990018"/>
    <w:rsid w:val="0099058B"/>
    <w:rsid w:val="009909A2"/>
    <w:rsid w:val="009917FD"/>
    <w:rsid w:val="00992F16"/>
    <w:rsid w:val="009939A9"/>
    <w:rsid w:val="00993D0F"/>
    <w:rsid w:val="009943CC"/>
    <w:rsid w:val="009961E1"/>
    <w:rsid w:val="00996AFA"/>
    <w:rsid w:val="009A02E5"/>
    <w:rsid w:val="009A2517"/>
    <w:rsid w:val="009A30B1"/>
    <w:rsid w:val="009A4737"/>
    <w:rsid w:val="009A7237"/>
    <w:rsid w:val="009A785B"/>
    <w:rsid w:val="009A7C33"/>
    <w:rsid w:val="009B01C5"/>
    <w:rsid w:val="009B0A50"/>
    <w:rsid w:val="009B0B05"/>
    <w:rsid w:val="009B0EBA"/>
    <w:rsid w:val="009B12C1"/>
    <w:rsid w:val="009B22AC"/>
    <w:rsid w:val="009B26A1"/>
    <w:rsid w:val="009B31A2"/>
    <w:rsid w:val="009B474C"/>
    <w:rsid w:val="009B5185"/>
    <w:rsid w:val="009B580D"/>
    <w:rsid w:val="009B5FAE"/>
    <w:rsid w:val="009B72A3"/>
    <w:rsid w:val="009C1D14"/>
    <w:rsid w:val="009C42B2"/>
    <w:rsid w:val="009C4A5B"/>
    <w:rsid w:val="009C5B40"/>
    <w:rsid w:val="009C6456"/>
    <w:rsid w:val="009C6E68"/>
    <w:rsid w:val="009C7296"/>
    <w:rsid w:val="009C750D"/>
    <w:rsid w:val="009D30A5"/>
    <w:rsid w:val="009D30C3"/>
    <w:rsid w:val="009D3341"/>
    <w:rsid w:val="009D384A"/>
    <w:rsid w:val="009D3D4F"/>
    <w:rsid w:val="009D4181"/>
    <w:rsid w:val="009D41A6"/>
    <w:rsid w:val="009D464A"/>
    <w:rsid w:val="009D46B4"/>
    <w:rsid w:val="009D7A8C"/>
    <w:rsid w:val="009D7E56"/>
    <w:rsid w:val="009E0756"/>
    <w:rsid w:val="009E170E"/>
    <w:rsid w:val="009E1D2C"/>
    <w:rsid w:val="009E1DB7"/>
    <w:rsid w:val="009E2A87"/>
    <w:rsid w:val="009E5FBA"/>
    <w:rsid w:val="009E7279"/>
    <w:rsid w:val="009E7A16"/>
    <w:rsid w:val="009F0755"/>
    <w:rsid w:val="009F1DEC"/>
    <w:rsid w:val="009F23A5"/>
    <w:rsid w:val="009F2CBA"/>
    <w:rsid w:val="009F35C0"/>
    <w:rsid w:val="009F49C3"/>
    <w:rsid w:val="009F511F"/>
    <w:rsid w:val="009F52A7"/>
    <w:rsid w:val="009F54BA"/>
    <w:rsid w:val="009F5BFA"/>
    <w:rsid w:val="009F77EE"/>
    <w:rsid w:val="009FF9F3"/>
    <w:rsid w:val="00A01238"/>
    <w:rsid w:val="00A02ED0"/>
    <w:rsid w:val="00A031CA"/>
    <w:rsid w:val="00A038BD"/>
    <w:rsid w:val="00A03A51"/>
    <w:rsid w:val="00A04488"/>
    <w:rsid w:val="00A044C4"/>
    <w:rsid w:val="00A04B0C"/>
    <w:rsid w:val="00A0658B"/>
    <w:rsid w:val="00A06FD1"/>
    <w:rsid w:val="00A07FB1"/>
    <w:rsid w:val="00A10C74"/>
    <w:rsid w:val="00A152F3"/>
    <w:rsid w:val="00A15D22"/>
    <w:rsid w:val="00A17CFD"/>
    <w:rsid w:val="00A20536"/>
    <w:rsid w:val="00A221DD"/>
    <w:rsid w:val="00A225A4"/>
    <w:rsid w:val="00A22C4A"/>
    <w:rsid w:val="00A247CA"/>
    <w:rsid w:val="00A2485C"/>
    <w:rsid w:val="00A25ACA"/>
    <w:rsid w:val="00A27A40"/>
    <w:rsid w:val="00A3098A"/>
    <w:rsid w:val="00A32238"/>
    <w:rsid w:val="00A33048"/>
    <w:rsid w:val="00A34447"/>
    <w:rsid w:val="00A36A2F"/>
    <w:rsid w:val="00A37418"/>
    <w:rsid w:val="00A37F25"/>
    <w:rsid w:val="00A401C4"/>
    <w:rsid w:val="00A40275"/>
    <w:rsid w:val="00A406B6"/>
    <w:rsid w:val="00A419CC"/>
    <w:rsid w:val="00A41FC7"/>
    <w:rsid w:val="00A42BBB"/>
    <w:rsid w:val="00A42F3B"/>
    <w:rsid w:val="00A4360F"/>
    <w:rsid w:val="00A44791"/>
    <w:rsid w:val="00A448CA"/>
    <w:rsid w:val="00A44978"/>
    <w:rsid w:val="00A44B08"/>
    <w:rsid w:val="00A46CAA"/>
    <w:rsid w:val="00A47AA3"/>
    <w:rsid w:val="00A501D6"/>
    <w:rsid w:val="00A50CF2"/>
    <w:rsid w:val="00A542F1"/>
    <w:rsid w:val="00A550AC"/>
    <w:rsid w:val="00A554BD"/>
    <w:rsid w:val="00A55646"/>
    <w:rsid w:val="00A55C6D"/>
    <w:rsid w:val="00A56322"/>
    <w:rsid w:val="00A56900"/>
    <w:rsid w:val="00A627E3"/>
    <w:rsid w:val="00A66F5C"/>
    <w:rsid w:val="00A70A00"/>
    <w:rsid w:val="00A71149"/>
    <w:rsid w:val="00A714B8"/>
    <w:rsid w:val="00A72078"/>
    <w:rsid w:val="00A722A7"/>
    <w:rsid w:val="00A72A96"/>
    <w:rsid w:val="00A7482C"/>
    <w:rsid w:val="00A75382"/>
    <w:rsid w:val="00A75463"/>
    <w:rsid w:val="00A7762C"/>
    <w:rsid w:val="00A77756"/>
    <w:rsid w:val="00A77ED1"/>
    <w:rsid w:val="00A80205"/>
    <w:rsid w:val="00A8469A"/>
    <w:rsid w:val="00A85ED3"/>
    <w:rsid w:val="00A861FB"/>
    <w:rsid w:val="00A86D67"/>
    <w:rsid w:val="00A86E5E"/>
    <w:rsid w:val="00A90B22"/>
    <w:rsid w:val="00A910FA"/>
    <w:rsid w:val="00A93F99"/>
    <w:rsid w:val="00A945A4"/>
    <w:rsid w:val="00A947C3"/>
    <w:rsid w:val="00A95439"/>
    <w:rsid w:val="00A956A8"/>
    <w:rsid w:val="00A96011"/>
    <w:rsid w:val="00A97F6A"/>
    <w:rsid w:val="00AA038A"/>
    <w:rsid w:val="00AA0F9F"/>
    <w:rsid w:val="00AA1917"/>
    <w:rsid w:val="00AA19B7"/>
    <w:rsid w:val="00AA6B57"/>
    <w:rsid w:val="00AA6BA5"/>
    <w:rsid w:val="00AA7DEE"/>
    <w:rsid w:val="00AB11F3"/>
    <w:rsid w:val="00AB1A1D"/>
    <w:rsid w:val="00AB2A9D"/>
    <w:rsid w:val="00AB3A53"/>
    <w:rsid w:val="00AB4C0C"/>
    <w:rsid w:val="00AB62BB"/>
    <w:rsid w:val="00AB69EC"/>
    <w:rsid w:val="00AB723E"/>
    <w:rsid w:val="00AC00C0"/>
    <w:rsid w:val="00AC21D8"/>
    <w:rsid w:val="00AC3091"/>
    <w:rsid w:val="00AC487A"/>
    <w:rsid w:val="00AC50C1"/>
    <w:rsid w:val="00AC5647"/>
    <w:rsid w:val="00AD0815"/>
    <w:rsid w:val="00AD0A55"/>
    <w:rsid w:val="00AD1791"/>
    <w:rsid w:val="00AD223C"/>
    <w:rsid w:val="00AD47A4"/>
    <w:rsid w:val="00AD7BFC"/>
    <w:rsid w:val="00AE07FD"/>
    <w:rsid w:val="00AE099D"/>
    <w:rsid w:val="00AE4BC6"/>
    <w:rsid w:val="00AE5DC3"/>
    <w:rsid w:val="00AE6836"/>
    <w:rsid w:val="00AE6945"/>
    <w:rsid w:val="00AE7533"/>
    <w:rsid w:val="00AE772F"/>
    <w:rsid w:val="00AF02D7"/>
    <w:rsid w:val="00AF0656"/>
    <w:rsid w:val="00AF169F"/>
    <w:rsid w:val="00AF212F"/>
    <w:rsid w:val="00AF3516"/>
    <w:rsid w:val="00AF43B0"/>
    <w:rsid w:val="00AF50E7"/>
    <w:rsid w:val="00B00802"/>
    <w:rsid w:val="00B00FFF"/>
    <w:rsid w:val="00B02DEB"/>
    <w:rsid w:val="00B05114"/>
    <w:rsid w:val="00B05631"/>
    <w:rsid w:val="00B06187"/>
    <w:rsid w:val="00B07834"/>
    <w:rsid w:val="00B10621"/>
    <w:rsid w:val="00B10B80"/>
    <w:rsid w:val="00B12D19"/>
    <w:rsid w:val="00B13932"/>
    <w:rsid w:val="00B162E8"/>
    <w:rsid w:val="00B17D05"/>
    <w:rsid w:val="00B202EB"/>
    <w:rsid w:val="00B2057C"/>
    <w:rsid w:val="00B22665"/>
    <w:rsid w:val="00B2364C"/>
    <w:rsid w:val="00B244D8"/>
    <w:rsid w:val="00B25049"/>
    <w:rsid w:val="00B2530C"/>
    <w:rsid w:val="00B260A2"/>
    <w:rsid w:val="00B261CC"/>
    <w:rsid w:val="00B301B8"/>
    <w:rsid w:val="00B312C8"/>
    <w:rsid w:val="00B31459"/>
    <w:rsid w:val="00B3153D"/>
    <w:rsid w:val="00B31A6A"/>
    <w:rsid w:val="00B327C4"/>
    <w:rsid w:val="00B32906"/>
    <w:rsid w:val="00B32C44"/>
    <w:rsid w:val="00B341EB"/>
    <w:rsid w:val="00B353F7"/>
    <w:rsid w:val="00B402E4"/>
    <w:rsid w:val="00B42867"/>
    <w:rsid w:val="00B44A4F"/>
    <w:rsid w:val="00B5104D"/>
    <w:rsid w:val="00B511A7"/>
    <w:rsid w:val="00B520FD"/>
    <w:rsid w:val="00B5422D"/>
    <w:rsid w:val="00B54EAD"/>
    <w:rsid w:val="00B569F5"/>
    <w:rsid w:val="00B56BE9"/>
    <w:rsid w:val="00B57918"/>
    <w:rsid w:val="00B57A8C"/>
    <w:rsid w:val="00B57AB6"/>
    <w:rsid w:val="00B60547"/>
    <w:rsid w:val="00B6185F"/>
    <w:rsid w:val="00B61C7E"/>
    <w:rsid w:val="00B61E67"/>
    <w:rsid w:val="00B62427"/>
    <w:rsid w:val="00B64D8E"/>
    <w:rsid w:val="00B70081"/>
    <w:rsid w:val="00B70D3D"/>
    <w:rsid w:val="00B7137B"/>
    <w:rsid w:val="00B722AE"/>
    <w:rsid w:val="00B73D68"/>
    <w:rsid w:val="00B760B8"/>
    <w:rsid w:val="00B76AC9"/>
    <w:rsid w:val="00B7728F"/>
    <w:rsid w:val="00B80AC3"/>
    <w:rsid w:val="00B81287"/>
    <w:rsid w:val="00B8187B"/>
    <w:rsid w:val="00B842B4"/>
    <w:rsid w:val="00B84F3B"/>
    <w:rsid w:val="00B90B2A"/>
    <w:rsid w:val="00B94211"/>
    <w:rsid w:val="00B95477"/>
    <w:rsid w:val="00B97875"/>
    <w:rsid w:val="00BA4BA0"/>
    <w:rsid w:val="00BA5B17"/>
    <w:rsid w:val="00BA5ED4"/>
    <w:rsid w:val="00BA627E"/>
    <w:rsid w:val="00BB1EB7"/>
    <w:rsid w:val="00BB2186"/>
    <w:rsid w:val="00BB38CD"/>
    <w:rsid w:val="00BB406F"/>
    <w:rsid w:val="00BB41B1"/>
    <w:rsid w:val="00BB6676"/>
    <w:rsid w:val="00BB7283"/>
    <w:rsid w:val="00BB7F2E"/>
    <w:rsid w:val="00BC0DE5"/>
    <w:rsid w:val="00BC2B83"/>
    <w:rsid w:val="00BC3199"/>
    <w:rsid w:val="00BC4DA6"/>
    <w:rsid w:val="00BC5E9D"/>
    <w:rsid w:val="00BC644E"/>
    <w:rsid w:val="00BC6947"/>
    <w:rsid w:val="00BC6B98"/>
    <w:rsid w:val="00BD2C2B"/>
    <w:rsid w:val="00BD3092"/>
    <w:rsid w:val="00BD6724"/>
    <w:rsid w:val="00BE02D3"/>
    <w:rsid w:val="00BE4278"/>
    <w:rsid w:val="00BE6F93"/>
    <w:rsid w:val="00BE7F48"/>
    <w:rsid w:val="00BF02B9"/>
    <w:rsid w:val="00BF147D"/>
    <w:rsid w:val="00BF1C56"/>
    <w:rsid w:val="00BF1EC8"/>
    <w:rsid w:val="00BF2FCC"/>
    <w:rsid w:val="00BF32C2"/>
    <w:rsid w:val="00BF393E"/>
    <w:rsid w:val="00BF4A8E"/>
    <w:rsid w:val="00BF4FEC"/>
    <w:rsid w:val="00BF5A16"/>
    <w:rsid w:val="00BF5F21"/>
    <w:rsid w:val="00BF63D6"/>
    <w:rsid w:val="00C0034C"/>
    <w:rsid w:val="00C01C4E"/>
    <w:rsid w:val="00C026B3"/>
    <w:rsid w:val="00C06879"/>
    <w:rsid w:val="00C06A34"/>
    <w:rsid w:val="00C07109"/>
    <w:rsid w:val="00C07827"/>
    <w:rsid w:val="00C105F9"/>
    <w:rsid w:val="00C12E74"/>
    <w:rsid w:val="00C13B26"/>
    <w:rsid w:val="00C13B72"/>
    <w:rsid w:val="00C149B8"/>
    <w:rsid w:val="00C15DBD"/>
    <w:rsid w:val="00C16239"/>
    <w:rsid w:val="00C163F7"/>
    <w:rsid w:val="00C17672"/>
    <w:rsid w:val="00C208F1"/>
    <w:rsid w:val="00C20EF8"/>
    <w:rsid w:val="00C2128E"/>
    <w:rsid w:val="00C2266A"/>
    <w:rsid w:val="00C22F24"/>
    <w:rsid w:val="00C247D2"/>
    <w:rsid w:val="00C249E2"/>
    <w:rsid w:val="00C26021"/>
    <w:rsid w:val="00C261FE"/>
    <w:rsid w:val="00C26ADE"/>
    <w:rsid w:val="00C30165"/>
    <w:rsid w:val="00C30BB1"/>
    <w:rsid w:val="00C30DC5"/>
    <w:rsid w:val="00C312F4"/>
    <w:rsid w:val="00C321A9"/>
    <w:rsid w:val="00C32C27"/>
    <w:rsid w:val="00C33B6B"/>
    <w:rsid w:val="00C34110"/>
    <w:rsid w:val="00C345CF"/>
    <w:rsid w:val="00C3492D"/>
    <w:rsid w:val="00C368F4"/>
    <w:rsid w:val="00C37012"/>
    <w:rsid w:val="00C40D0E"/>
    <w:rsid w:val="00C410D6"/>
    <w:rsid w:val="00C41D2E"/>
    <w:rsid w:val="00C41DF4"/>
    <w:rsid w:val="00C4287F"/>
    <w:rsid w:val="00C4364C"/>
    <w:rsid w:val="00C4523B"/>
    <w:rsid w:val="00C469FB"/>
    <w:rsid w:val="00C46E9C"/>
    <w:rsid w:val="00C50E1C"/>
    <w:rsid w:val="00C52308"/>
    <w:rsid w:val="00C53C88"/>
    <w:rsid w:val="00C54512"/>
    <w:rsid w:val="00C54C31"/>
    <w:rsid w:val="00C577A8"/>
    <w:rsid w:val="00C57B86"/>
    <w:rsid w:val="00C60A6D"/>
    <w:rsid w:val="00C622E6"/>
    <w:rsid w:val="00C63A35"/>
    <w:rsid w:val="00C63D7C"/>
    <w:rsid w:val="00C65478"/>
    <w:rsid w:val="00C65683"/>
    <w:rsid w:val="00C66B39"/>
    <w:rsid w:val="00C67DB9"/>
    <w:rsid w:val="00C716D4"/>
    <w:rsid w:val="00C71824"/>
    <w:rsid w:val="00C71A72"/>
    <w:rsid w:val="00C7223E"/>
    <w:rsid w:val="00C72617"/>
    <w:rsid w:val="00C729F4"/>
    <w:rsid w:val="00C73283"/>
    <w:rsid w:val="00C7610A"/>
    <w:rsid w:val="00C761CF"/>
    <w:rsid w:val="00C7622E"/>
    <w:rsid w:val="00C77DB6"/>
    <w:rsid w:val="00C80C71"/>
    <w:rsid w:val="00C83DEA"/>
    <w:rsid w:val="00C84B64"/>
    <w:rsid w:val="00C90438"/>
    <w:rsid w:val="00C91062"/>
    <w:rsid w:val="00C92000"/>
    <w:rsid w:val="00C92563"/>
    <w:rsid w:val="00C92850"/>
    <w:rsid w:val="00C92EC4"/>
    <w:rsid w:val="00C93B78"/>
    <w:rsid w:val="00C94725"/>
    <w:rsid w:val="00C956C7"/>
    <w:rsid w:val="00CA0D4C"/>
    <w:rsid w:val="00CA2509"/>
    <w:rsid w:val="00CA2673"/>
    <w:rsid w:val="00CA268E"/>
    <w:rsid w:val="00CA2D50"/>
    <w:rsid w:val="00CA5FDE"/>
    <w:rsid w:val="00CA674B"/>
    <w:rsid w:val="00CB03D1"/>
    <w:rsid w:val="00CB06DF"/>
    <w:rsid w:val="00CB1AFC"/>
    <w:rsid w:val="00CB67D5"/>
    <w:rsid w:val="00CC0224"/>
    <w:rsid w:val="00CC1140"/>
    <w:rsid w:val="00CC187A"/>
    <w:rsid w:val="00CC370B"/>
    <w:rsid w:val="00CC49F9"/>
    <w:rsid w:val="00CC4D2F"/>
    <w:rsid w:val="00CC4EFC"/>
    <w:rsid w:val="00CC609C"/>
    <w:rsid w:val="00CC7464"/>
    <w:rsid w:val="00CC76D9"/>
    <w:rsid w:val="00CC7F6E"/>
    <w:rsid w:val="00CD004A"/>
    <w:rsid w:val="00CD09B0"/>
    <w:rsid w:val="00CD1B0E"/>
    <w:rsid w:val="00CD30DC"/>
    <w:rsid w:val="00CD3866"/>
    <w:rsid w:val="00CD541E"/>
    <w:rsid w:val="00CD5C22"/>
    <w:rsid w:val="00CD79C1"/>
    <w:rsid w:val="00CD7C1C"/>
    <w:rsid w:val="00CE5AD2"/>
    <w:rsid w:val="00CE7371"/>
    <w:rsid w:val="00CF26F9"/>
    <w:rsid w:val="00CF2C4A"/>
    <w:rsid w:val="00CF2CE2"/>
    <w:rsid w:val="00CF2EFC"/>
    <w:rsid w:val="00CF3E18"/>
    <w:rsid w:val="00CF46F8"/>
    <w:rsid w:val="00CF56B6"/>
    <w:rsid w:val="00CF669A"/>
    <w:rsid w:val="00CF67C8"/>
    <w:rsid w:val="00D0380F"/>
    <w:rsid w:val="00D03AA7"/>
    <w:rsid w:val="00D11772"/>
    <w:rsid w:val="00D1266A"/>
    <w:rsid w:val="00D12876"/>
    <w:rsid w:val="00D142D5"/>
    <w:rsid w:val="00D14BD0"/>
    <w:rsid w:val="00D15A06"/>
    <w:rsid w:val="00D229AB"/>
    <w:rsid w:val="00D23331"/>
    <w:rsid w:val="00D308C7"/>
    <w:rsid w:val="00D30DA6"/>
    <w:rsid w:val="00D318BC"/>
    <w:rsid w:val="00D31D60"/>
    <w:rsid w:val="00D31F24"/>
    <w:rsid w:val="00D32197"/>
    <w:rsid w:val="00D321C1"/>
    <w:rsid w:val="00D34189"/>
    <w:rsid w:val="00D3503D"/>
    <w:rsid w:val="00D35950"/>
    <w:rsid w:val="00D37B29"/>
    <w:rsid w:val="00D37EB6"/>
    <w:rsid w:val="00D42475"/>
    <w:rsid w:val="00D43543"/>
    <w:rsid w:val="00D437FA"/>
    <w:rsid w:val="00D44096"/>
    <w:rsid w:val="00D443CB"/>
    <w:rsid w:val="00D44B31"/>
    <w:rsid w:val="00D459AD"/>
    <w:rsid w:val="00D4613C"/>
    <w:rsid w:val="00D47AD3"/>
    <w:rsid w:val="00D50216"/>
    <w:rsid w:val="00D50AE8"/>
    <w:rsid w:val="00D51796"/>
    <w:rsid w:val="00D5595B"/>
    <w:rsid w:val="00D579AF"/>
    <w:rsid w:val="00D60E12"/>
    <w:rsid w:val="00D60EC4"/>
    <w:rsid w:val="00D61C47"/>
    <w:rsid w:val="00D62F5D"/>
    <w:rsid w:val="00D63978"/>
    <w:rsid w:val="00D65078"/>
    <w:rsid w:val="00D7003F"/>
    <w:rsid w:val="00D70210"/>
    <w:rsid w:val="00D71203"/>
    <w:rsid w:val="00D733A3"/>
    <w:rsid w:val="00D73FE8"/>
    <w:rsid w:val="00D74779"/>
    <w:rsid w:val="00D763B5"/>
    <w:rsid w:val="00D76867"/>
    <w:rsid w:val="00D76F95"/>
    <w:rsid w:val="00D776A5"/>
    <w:rsid w:val="00D822B3"/>
    <w:rsid w:val="00D828D4"/>
    <w:rsid w:val="00D851A8"/>
    <w:rsid w:val="00D85A41"/>
    <w:rsid w:val="00D94B1D"/>
    <w:rsid w:val="00D96F20"/>
    <w:rsid w:val="00D97B44"/>
    <w:rsid w:val="00DA0E88"/>
    <w:rsid w:val="00DA1409"/>
    <w:rsid w:val="00DA1C87"/>
    <w:rsid w:val="00DA2123"/>
    <w:rsid w:val="00DA34CF"/>
    <w:rsid w:val="00DA3E4D"/>
    <w:rsid w:val="00DA4F11"/>
    <w:rsid w:val="00DA5EA2"/>
    <w:rsid w:val="00DA6F1E"/>
    <w:rsid w:val="00DA73BD"/>
    <w:rsid w:val="00DA7638"/>
    <w:rsid w:val="00DB00F0"/>
    <w:rsid w:val="00DB04DA"/>
    <w:rsid w:val="00DB0AD3"/>
    <w:rsid w:val="00DB1B7D"/>
    <w:rsid w:val="00DB1D5E"/>
    <w:rsid w:val="00DB2984"/>
    <w:rsid w:val="00DB4A1C"/>
    <w:rsid w:val="00DB61FA"/>
    <w:rsid w:val="00DB692E"/>
    <w:rsid w:val="00DC1435"/>
    <w:rsid w:val="00DC1D5A"/>
    <w:rsid w:val="00DC1F62"/>
    <w:rsid w:val="00DC6D28"/>
    <w:rsid w:val="00DD2EE4"/>
    <w:rsid w:val="00DD4676"/>
    <w:rsid w:val="00DD4B8B"/>
    <w:rsid w:val="00DE0BBA"/>
    <w:rsid w:val="00DE0FD8"/>
    <w:rsid w:val="00DE25C3"/>
    <w:rsid w:val="00DE2FF6"/>
    <w:rsid w:val="00DE3EB5"/>
    <w:rsid w:val="00DE6DDB"/>
    <w:rsid w:val="00DE7626"/>
    <w:rsid w:val="00DF15E8"/>
    <w:rsid w:val="00DF3D83"/>
    <w:rsid w:val="00DF4000"/>
    <w:rsid w:val="00DF5634"/>
    <w:rsid w:val="00DF70BB"/>
    <w:rsid w:val="00DF7C2B"/>
    <w:rsid w:val="00DF7CE4"/>
    <w:rsid w:val="00E0140C"/>
    <w:rsid w:val="00E0189E"/>
    <w:rsid w:val="00E018BC"/>
    <w:rsid w:val="00E01CC7"/>
    <w:rsid w:val="00E026E4"/>
    <w:rsid w:val="00E02D85"/>
    <w:rsid w:val="00E03FB5"/>
    <w:rsid w:val="00E06065"/>
    <w:rsid w:val="00E0637B"/>
    <w:rsid w:val="00E10033"/>
    <w:rsid w:val="00E116B5"/>
    <w:rsid w:val="00E12846"/>
    <w:rsid w:val="00E12E72"/>
    <w:rsid w:val="00E15511"/>
    <w:rsid w:val="00E162BA"/>
    <w:rsid w:val="00E1727B"/>
    <w:rsid w:val="00E1747A"/>
    <w:rsid w:val="00E2070A"/>
    <w:rsid w:val="00E20C2B"/>
    <w:rsid w:val="00E20FD9"/>
    <w:rsid w:val="00E216E9"/>
    <w:rsid w:val="00E21A90"/>
    <w:rsid w:val="00E22E7F"/>
    <w:rsid w:val="00E23604"/>
    <w:rsid w:val="00E2657B"/>
    <w:rsid w:val="00E26F1F"/>
    <w:rsid w:val="00E31144"/>
    <w:rsid w:val="00E316F1"/>
    <w:rsid w:val="00E31BE6"/>
    <w:rsid w:val="00E32BB5"/>
    <w:rsid w:val="00E36F95"/>
    <w:rsid w:val="00E37445"/>
    <w:rsid w:val="00E37B7E"/>
    <w:rsid w:val="00E41017"/>
    <w:rsid w:val="00E42947"/>
    <w:rsid w:val="00E42EA1"/>
    <w:rsid w:val="00E43531"/>
    <w:rsid w:val="00E4412E"/>
    <w:rsid w:val="00E44390"/>
    <w:rsid w:val="00E45366"/>
    <w:rsid w:val="00E46C46"/>
    <w:rsid w:val="00E46C8E"/>
    <w:rsid w:val="00E47E64"/>
    <w:rsid w:val="00E51DBA"/>
    <w:rsid w:val="00E51DDA"/>
    <w:rsid w:val="00E5326E"/>
    <w:rsid w:val="00E55F12"/>
    <w:rsid w:val="00E62A18"/>
    <w:rsid w:val="00E6322B"/>
    <w:rsid w:val="00E66991"/>
    <w:rsid w:val="00E70CFC"/>
    <w:rsid w:val="00E70E63"/>
    <w:rsid w:val="00E722BA"/>
    <w:rsid w:val="00E731A9"/>
    <w:rsid w:val="00E734FB"/>
    <w:rsid w:val="00E744F7"/>
    <w:rsid w:val="00E809EA"/>
    <w:rsid w:val="00E80F35"/>
    <w:rsid w:val="00E81D43"/>
    <w:rsid w:val="00E827A5"/>
    <w:rsid w:val="00E8282C"/>
    <w:rsid w:val="00E82FA3"/>
    <w:rsid w:val="00E835CC"/>
    <w:rsid w:val="00E84658"/>
    <w:rsid w:val="00E85B08"/>
    <w:rsid w:val="00E8637B"/>
    <w:rsid w:val="00E87B39"/>
    <w:rsid w:val="00E87C85"/>
    <w:rsid w:val="00E87DCD"/>
    <w:rsid w:val="00E9062F"/>
    <w:rsid w:val="00E9182C"/>
    <w:rsid w:val="00E91B89"/>
    <w:rsid w:val="00E91FF6"/>
    <w:rsid w:val="00E92AC4"/>
    <w:rsid w:val="00E93AA4"/>
    <w:rsid w:val="00E93EAE"/>
    <w:rsid w:val="00E9475B"/>
    <w:rsid w:val="00E95E55"/>
    <w:rsid w:val="00E96806"/>
    <w:rsid w:val="00E97A17"/>
    <w:rsid w:val="00E97F28"/>
    <w:rsid w:val="00EA0397"/>
    <w:rsid w:val="00EA1539"/>
    <w:rsid w:val="00EA27E5"/>
    <w:rsid w:val="00EA2B2F"/>
    <w:rsid w:val="00EA393F"/>
    <w:rsid w:val="00EA3E96"/>
    <w:rsid w:val="00EA4B93"/>
    <w:rsid w:val="00EA4C36"/>
    <w:rsid w:val="00EA5A04"/>
    <w:rsid w:val="00EA5B26"/>
    <w:rsid w:val="00EA5CDB"/>
    <w:rsid w:val="00EA667E"/>
    <w:rsid w:val="00EA6BE5"/>
    <w:rsid w:val="00EA6C83"/>
    <w:rsid w:val="00EA6F94"/>
    <w:rsid w:val="00EA7178"/>
    <w:rsid w:val="00EB1641"/>
    <w:rsid w:val="00EB18A1"/>
    <w:rsid w:val="00EB439A"/>
    <w:rsid w:val="00EB4A55"/>
    <w:rsid w:val="00EC0FE1"/>
    <w:rsid w:val="00EC16E7"/>
    <w:rsid w:val="00EC2855"/>
    <w:rsid w:val="00EC2CBB"/>
    <w:rsid w:val="00EC4538"/>
    <w:rsid w:val="00EC456B"/>
    <w:rsid w:val="00EC5C58"/>
    <w:rsid w:val="00EC7116"/>
    <w:rsid w:val="00ED024D"/>
    <w:rsid w:val="00ED2DD1"/>
    <w:rsid w:val="00ED4848"/>
    <w:rsid w:val="00ED5B46"/>
    <w:rsid w:val="00ED6ABD"/>
    <w:rsid w:val="00ED774C"/>
    <w:rsid w:val="00EE03B7"/>
    <w:rsid w:val="00EE0615"/>
    <w:rsid w:val="00EE281B"/>
    <w:rsid w:val="00EE38C7"/>
    <w:rsid w:val="00EF0A5E"/>
    <w:rsid w:val="00EF3B0A"/>
    <w:rsid w:val="00EF4334"/>
    <w:rsid w:val="00EF45D4"/>
    <w:rsid w:val="00EF5E2B"/>
    <w:rsid w:val="00EF61B5"/>
    <w:rsid w:val="00EF6409"/>
    <w:rsid w:val="00EF659C"/>
    <w:rsid w:val="00EF6819"/>
    <w:rsid w:val="00EF6B67"/>
    <w:rsid w:val="00EF7F16"/>
    <w:rsid w:val="00F01177"/>
    <w:rsid w:val="00F03105"/>
    <w:rsid w:val="00F04EED"/>
    <w:rsid w:val="00F052CB"/>
    <w:rsid w:val="00F05916"/>
    <w:rsid w:val="00F07B69"/>
    <w:rsid w:val="00F10A58"/>
    <w:rsid w:val="00F11372"/>
    <w:rsid w:val="00F11A1F"/>
    <w:rsid w:val="00F12F73"/>
    <w:rsid w:val="00F132B3"/>
    <w:rsid w:val="00F13A27"/>
    <w:rsid w:val="00F1464D"/>
    <w:rsid w:val="00F1587B"/>
    <w:rsid w:val="00F15A05"/>
    <w:rsid w:val="00F15ED4"/>
    <w:rsid w:val="00F209CC"/>
    <w:rsid w:val="00F21917"/>
    <w:rsid w:val="00F228B7"/>
    <w:rsid w:val="00F22B5A"/>
    <w:rsid w:val="00F23CA1"/>
    <w:rsid w:val="00F24BD1"/>
    <w:rsid w:val="00F27A50"/>
    <w:rsid w:val="00F31082"/>
    <w:rsid w:val="00F312AA"/>
    <w:rsid w:val="00F31D34"/>
    <w:rsid w:val="00F32303"/>
    <w:rsid w:val="00F323A5"/>
    <w:rsid w:val="00F329BE"/>
    <w:rsid w:val="00F32B4F"/>
    <w:rsid w:val="00F32DC9"/>
    <w:rsid w:val="00F3489B"/>
    <w:rsid w:val="00F34979"/>
    <w:rsid w:val="00F359CF"/>
    <w:rsid w:val="00F35DC8"/>
    <w:rsid w:val="00F35EDE"/>
    <w:rsid w:val="00F37101"/>
    <w:rsid w:val="00F37C9F"/>
    <w:rsid w:val="00F427F8"/>
    <w:rsid w:val="00F45184"/>
    <w:rsid w:val="00F4581D"/>
    <w:rsid w:val="00F46C6D"/>
    <w:rsid w:val="00F47C78"/>
    <w:rsid w:val="00F510DE"/>
    <w:rsid w:val="00F53406"/>
    <w:rsid w:val="00F547D7"/>
    <w:rsid w:val="00F56891"/>
    <w:rsid w:val="00F57599"/>
    <w:rsid w:val="00F61DDE"/>
    <w:rsid w:val="00F621CF"/>
    <w:rsid w:val="00F62C7E"/>
    <w:rsid w:val="00F63C2F"/>
    <w:rsid w:val="00F658F6"/>
    <w:rsid w:val="00F65A49"/>
    <w:rsid w:val="00F65D93"/>
    <w:rsid w:val="00F66433"/>
    <w:rsid w:val="00F67149"/>
    <w:rsid w:val="00F70197"/>
    <w:rsid w:val="00F70A25"/>
    <w:rsid w:val="00F72280"/>
    <w:rsid w:val="00F740C3"/>
    <w:rsid w:val="00F74F29"/>
    <w:rsid w:val="00F75786"/>
    <w:rsid w:val="00F75F50"/>
    <w:rsid w:val="00F76580"/>
    <w:rsid w:val="00F76710"/>
    <w:rsid w:val="00F77698"/>
    <w:rsid w:val="00F852CD"/>
    <w:rsid w:val="00F85397"/>
    <w:rsid w:val="00F87C2F"/>
    <w:rsid w:val="00F90F9E"/>
    <w:rsid w:val="00F925E3"/>
    <w:rsid w:val="00F92C43"/>
    <w:rsid w:val="00F939E6"/>
    <w:rsid w:val="00F9569B"/>
    <w:rsid w:val="00F965C7"/>
    <w:rsid w:val="00F966B6"/>
    <w:rsid w:val="00F97B93"/>
    <w:rsid w:val="00FA1341"/>
    <w:rsid w:val="00FA1D4E"/>
    <w:rsid w:val="00FA3399"/>
    <w:rsid w:val="00FA6A58"/>
    <w:rsid w:val="00FA706A"/>
    <w:rsid w:val="00FA7519"/>
    <w:rsid w:val="00FB19AB"/>
    <w:rsid w:val="00FB1E47"/>
    <w:rsid w:val="00FB337F"/>
    <w:rsid w:val="00FB39B9"/>
    <w:rsid w:val="00FB4CDE"/>
    <w:rsid w:val="00FB552D"/>
    <w:rsid w:val="00FB580D"/>
    <w:rsid w:val="00FB6327"/>
    <w:rsid w:val="00FB6CD2"/>
    <w:rsid w:val="00FB6E75"/>
    <w:rsid w:val="00FB7062"/>
    <w:rsid w:val="00FC0106"/>
    <w:rsid w:val="00FC0B8E"/>
    <w:rsid w:val="00FC0E79"/>
    <w:rsid w:val="00FC1D84"/>
    <w:rsid w:val="00FC2098"/>
    <w:rsid w:val="00FC4773"/>
    <w:rsid w:val="00FC4B06"/>
    <w:rsid w:val="00FC4B9F"/>
    <w:rsid w:val="00FC63D9"/>
    <w:rsid w:val="00FC67B6"/>
    <w:rsid w:val="00FC7A63"/>
    <w:rsid w:val="00FD27C1"/>
    <w:rsid w:val="00FD2B00"/>
    <w:rsid w:val="00FD3BED"/>
    <w:rsid w:val="00FD3EC4"/>
    <w:rsid w:val="00FD4CDC"/>
    <w:rsid w:val="00FD51F6"/>
    <w:rsid w:val="00FD6016"/>
    <w:rsid w:val="00FE08DF"/>
    <w:rsid w:val="00FE42FC"/>
    <w:rsid w:val="00FE702E"/>
    <w:rsid w:val="00FE7F21"/>
    <w:rsid w:val="00FF0C50"/>
    <w:rsid w:val="00FF3F9C"/>
    <w:rsid w:val="00FF4ACB"/>
    <w:rsid w:val="00FF5C76"/>
    <w:rsid w:val="00FF6F22"/>
    <w:rsid w:val="014832AF"/>
    <w:rsid w:val="0149B077"/>
    <w:rsid w:val="01EE30F2"/>
    <w:rsid w:val="02129A56"/>
    <w:rsid w:val="0254DB1E"/>
    <w:rsid w:val="026D00A2"/>
    <w:rsid w:val="0279C13E"/>
    <w:rsid w:val="0332FF24"/>
    <w:rsid w:val="04F2C401"/>
    <w:rsid w:val="05278BE9"/>
    <w:rsid w:val="06FE9297"/>
    <w:rsid w:val="09892566"/>
    <w:rsid w:val="09B2D140"/>
    <w:rsid w:val="09DB163C"/>
    <w:rsid w:val="0A363359"/>
    <w:rsid w:val="0AD5EC98"/>
    <w:rsid w:val="0B2D9539"/>
    <w:rsid w:val="0BD57A14"/>
    <w:rsid w:val="0D6DD41B"/>
    <w:rsid w:val="0D8B15B0"/>
    <w:rsid w:val="0EA7388C"/>
    <w:rsid w:val="0FF12440"/>
    <w:rsid w:val="1045A1A0"/>
    <w:rsid w:val="10CD490E"/>
    <w:rsid w:val="10F712EC"/>
    <w:rsid w:val="112AC797"/>
    <w:rsid w:val="11693E61"/>
    <w:rsid w:val="116AB867"/>
    <w:rsid w:val="11E69596"/>
    <w:rsid w:val="12CB58DB"/>
    <w:rsid w:val="1308A929"/>
    <w:rsid w:val="13FC621D"/>
    <w:rsid w:val="144A62EB"/>
    <w:rsid w:val="1452173F"/>
    <w:rsid w:val="16EF0ACB"/>
    <w:rsid w:val="1840014F"/>
    <w:rsid w:val="1847FED5"/>
    <w:rsid w:val="18BA44C2"/>
    <w:rsid w:val="1A00E023"/>
    <w:rsid w:val="1A0659E2"/>
    <w:rsid w:val="1B0DD329"/>
    <w:rsid w:val="1B2AE69D"/>
    <w:rsid w:val="1B6FDD98"/>
    <w:rsid w:val="1B7F9F97"/>
    <w:rsid w:val="1BCC3B04"/>
    <w:rsid w:val="1C185EB6"/>
    <w:rsid w:val="1C21578D"/>
    <w:rsid w:val="1C52C3E5"/>
    <w:rsid w:val="1C602259"/>
    <w:rsid w:val="1D81D6DA"/>
    <w:rsid w:val="1D8BE56B"/>
    <w:rsid w:val="1E306976"/>
    <w:rsid w:val="1FFE57C0"/>
    <w:rsid w:val="20502D54"/>
    <w:rsid w:val="2078A5DA"/>
    <w:rsid w:val="213B51E6"/>
    <w:rsid w:val="21A290E6"/>
    <w:rsid w:val="21DBF475"/>
    <w:rsid w:val="21EAC858"/>
    <w:rsid w:val="2274EF90"/>
    <w:rsid w:val="24B8CB88"/>
    <w:rsid w:val="24CDD3FF"/>
    <w:rsid w:val="25B97B03"/>
    <w:rsid w:val="2748AF19"/>
    <w:rsid w:val="28DC429D"/>
    <w:rsid w:val="2928F5BB"/>
    <w:rsid w:val="295253C2"/>
    <w:rsid w:val="29AA2EC0"/>
    <w:rsid w:val="29CE0704"/>
    <w:rsid w:val="2A0B6B3C"/>
    <w:rsid w:val="2A8B5F51"/>
    <w:rsid w:val="2AF33FFD"/>
    <w:rsid w:val="2C033F5A"/>
    <w:rsid w:val="2C203284"/>
    <w:rsid w:val="2C8C17E2"/>
    <w:rsid w:val="2CC61D81"/>
    <w:rsid w:val="2CD0CC53"/>
    <w:rsid w:val="2CEEB240"/>
    <w:rsid w:val="2D5460D2"/>
    <w:rsid w:val="2EA34ACB"/>
    <w:rsid w:val="2F4B83B7"/>
    <w:rsid w:val="2F5A7C5D"/>
    <w:rsid w:val="30D7F8CB"/>
    <w:rsid w:val="30EEB50A"/>
    <w:rsid w:val="310F7852"/>
    <w:rsid w:val="31861B88"/>
    <w:rsid w:val="31A669BD"/>
    <w:rsid w:val="33577787"/>
    <w:rsid w:val="33951176"/>
    <w:rsid w:val="33C202C8"/>
    <w:rsid w:val="342D56D1"/>
    <w:rsid w:val="34A27508"/>
    <w:rsid w:val="34F7632B"/>
    <w:rsid w:val="35D4685C"/>
    <w:rsid w:val="3632E2AE"/>
    <w:rsid w:val="36F680E3"/>
    <w:rsid w:val="37DEABCE"/>
    <w:rsid w:val="397FC40B"/>
    <w:rsid w:val="3A4690D2"/>
    <w:rsid w:val="3AB7D2E6"/>
    <w:rsid w:val="3AE3083B"/>
    <w:rsid w:val="3B4C84F8"/>
    <w:rsid w:val="3B6F146F"/>
    <w:rsid w:val="3BD242BD"/>
    <w:rsid w:val="3C00FEF7"/>
    <w:rsid w:val="3CAD78BF"/>
    <w:rsid w:val="3D0C9036"/>
    <w:rsid w:val="3D23AA56"/>
    <w:rsid w:val="3D365C90"/>
    <w:rsid w:val="3E26BBA0"/>
    <w:rsid w:val="3E5DF892"/>
    <w:rsid w:val="4014AB1B"/>
    <w:rsid w:val="42ACBBB0"/>
    <w:rsid w:val="430627FB"/>
    <w:rsid w:val="43858536"/>
    <w:rsid w:val="458261E3"/>
    <w:rsid w:val="45D9B2FE"/>
    <w:rsid w:val="4865FEA4"/>
    <w:rsid w:val="48F0A7E0"/>
    <w:rsid w:val="49852453"/>
    <w:rsid w:val="4988BAD0"/>
    <w:rsid w:val="4A793F88"/>
    <w:rsid w:val="4A8BF920"/>
    <w:rsid w:val="4CB753AA"/>
    <w:rsid w:val="4D8E3233"/>
    <w:rsid w:val="4D92E292"/>
    <w:rsid w:val="4E9EFAA0"/>
    <w:rsid w:val="4F722E3F"/>
    <w:rsid w:val="4FA861C0"/>
    <w:rsid w:val="4FFA3AD6"/>
    <w:rsid w:val="505A27E9"/>
    <w:rsid w:val="51BE65B3"/>
    <w:rsid w:val="52054283"/>
    <w:rsid w:val="5220C4C5"/>
    <w:rsid w:val="5245D5BC"/>
    <w:rsid w:val="52E1B2DB"/>
    <w:rsid w:val="5352F31D"/>
    <w:rsid w:val="539E7596"/>
    <w:rsid w:val="54C8596E"/>
    <w:rsid w:val="55A95917"/>
    <w:rsid w:val="569280B8"/>
    <w:rsid w:val="56AB070C"/>
    <w:rsid w:val="56AE3313"/>
    <w:rsid w:val="56C5CF9D"/>
    <w:rsid w:val="56D61658"/>
    <w:rsid w:val="573701C8"/>
    <w:rsid w:val="5761D976"/>
    <w:rsid w:val="589237E4"/>
    <w:rsid w:val="58A71B32"/>
    <w:rsid w:val="59570116"/>
    <w:rsid w:val="59ADB5BB"/>
    <w:rsid w:val="5B711EFB"/>
    <w:rsid w:val="5BD25E87"/>
    <w:rsid w:val="5C23854A"/>
    <w:rsid w:val="5DB49899"/>
    <w:rsid w:val="5E101861"/>
    <w:rsid w:val="5E898D83"/>
    <w:rsid w:val="5EC36D54"/>
    <w:rsid w:val="5FC557DB"/>
    <w:rsid w:val="6001B86C"/>
    <w:rsid w:val="60471200"/>
    <w:rsid w:val="60783939"/>
    <w:rsid w:val="60CDB37E"/>
    <w:rsid w:val="62CA741A"/>
    <w:rsid w:val="62F3C30A"/>
    <w:rsid w:val="634154BE"/>
    <w:rsid w:val="63EF35CA"/>
    <w:rsid w:val="64282627"/>
    <w:rsid w:val="6472B653"/>
    <w:rsid w:val="6514C1A7"/>
    <w:rsid w:val="66028427"/>
    <w:rsid w:val="664CC222"/>
    <w:rsid w:val="664D9030"/>
    <w:rsid w:val="66DFC4CB"/>
    <w:rsid w:val="678355F1"/>
    <w:rsid w:val="678A7DDC"/>
    <w:rsid w:val="67EC9CDB"/>
    <w:rsid w:val="682D5639"/>
    <w:rsid w:val="69012829"/>
    <w:rsid w:val="69E832CA"/>
    <w:rsid w:val="6A082705"/>
    <w:rsid w:val="6A9D8873"/>
    <w:rsid w:val="6B6DAEE8"/>
    <w:rsid w:val="6B9FDDA4"/>
    <w:rsid w:val="6D53A772"/>
    <w:rsid w:val="6E045617"/>
    <w:rsid w:val="6EE7FB46"/>
    <w:rsid w:val="7021222F"/>
    <w:rsid w:val="70955FCE"/>
    <w:rsid w:val="716DB6FE"/>
    <w:rsid w:val="73335EE7"/>
    <w:rsid w:val="73DCEC96"/>
    <w:rsid w:val="74514A7A"/>
    <w:rsid w:val="74612D74"/>
    <w:rsid w:val="74737B89"/>
    <w:rsid w:val="78DD28F8"/>
    <w:rsid w:val="791F13F2"/>
    <w:rsid w:val="79940311"/>
    <w:rsid w:val="7A3167E3"/>
    <w:rsid w:val="7A7DE812"/>
    <w:rsid w:val="7ABDC835"/>
    <w:rsid w:val="7B650A17"/>
    <w:rsid w:val="7B78E96E"/>
    <w:rsid w:val="7BAE0929"/>
    <w:rsid w:val="7C29120A"/>
    <w:rsid w:val="7EF816D8"/>
    <w:rsid w:val="7FB913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3B81E"/>
  <w15:docId w15:val="{454D3F81-3F91-44D8-BC7C-BBE5E96B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04F"/>
    <w:rPr>
      <w:rFonts w:ascii="Times New Roman" w:eastAsia="Times New Roman" w:hAnsi="Times New Roman"/>
      <w:sz w:val="22"/>
      <w:szCs w:val="22"/>
    </w:rPr>
  </w:style>
  <w:style w:type="paragraph" w:styleId="Heading1">
    <w:name w:val="heading 1"/>
    <w:basedOn w:val="Normal"/>
    <w:next w:val="Normal"/>
    <w:link w:val="Heading1Char"/>
    <w:qFormat/>
    <w:rsid w:val="0003504F"/>
    <w:pPr>
      <w:pageBreakBefore/>
      <w:numPr>
        <w:numId w:val="1"/>
      </w:numPr>
      <w:pBdr>
        <w:bottom w:val="double" w:sz="6" w:space="0" w:color="auto"/>
      </w:pBdr>
      <w:spacing w:before="360" w:after="720"/>
      <w:outlineLvl w:val="0"/>
    </w:pPr>
    <w:rPr>
      <w:rFonts w:ascii="Arial" w:hAnsi="Arial" w:cs="Arial"/>
      <w:b/>
      <w:bCs/>
      <w:smallCaps/>
      <w:spacing w:val="30"/>
      <w:sz w:val="48"/>
      <w:szCs w:val="48"/>
    </w:rPr>
  </w:style>
  <w:style w:type="paragraph" w:styleId="Heading2">
    <w:name w:val="heading 2"/>
    <w:aliases w:val="h2,2,Header 2,l2,Header2"/>
    <w:basedOn w:val="Normal"/>
    <w:next w:val="Paragraph2"/>
    <w:link w:val="Heading2Char"/>
    <w:qFormat/>
    <w:rsid w:val="0003504F"/>
    <w:pPr>
      <w:keepNext/>
      <w:numPr>
        <w:ilvl w:val="1"/>
        <w:numId w:val="1"/>
      </w:numPr>
      <w:spacing w:before="200" w:after="240"/>
      <w:outlineLvl w:val="1"/>
    </w:pPr>
    <w:rPr>
      <w:rFonts w:ascii="Arial" w:hAnsi="Arial" w:cs="Arial"/>
      <w:b/>
      <w:bCs/>
    </w:rPr>
  </w:style>
  <w:style w:type="paragraph" w:styleId="Heading3">
    <w:name w:val="heading 3"/>
    <w:aliases w:val="3,l3"/>
    <w:basedOn w:val="Normal"/>
    <w:next w:val="Paragraph3"/>
    <w:link w:val="Heading3Char"/>
    <w:qFormat/>
    <w:rsid w:val="0003504F"/>
    <w:pPr>
      <w:keepNext/>
      <w:numPr>
        <w:ilvl w:val="2"/>
        <w:numId w:val="1"/>
      </w:numPr>
      <w:spacing w:before="120" w:after="60"/>
      <w:jc w:val="both"/>
      <w:outlineLvl w:val="2"/>
    </w:pPr>
    <w:rPr>
      <w:rFonts w:ascii="Arial" w:hAnsi="Arial" w:cs="Arial"/>
      <w:sz w:val="20"/>
      <w:szCs w:val="20"/>
    </w:rPr>
  </w:style>
  <w:style w:type="paragraph" w:styleId="Heading4">
    <w:name w:val="heading 4"/>
    <w:basedOn w:val="Normal"/>
    <w:next w:val="Normal"/>
    <w:link w:val="Heading4Char"/>
    <w:qFormat/>
    <w:rsid w:val="0003504F"/>
    <w:pPr>
      <w:numPr>
        <w:ilvl w:val="3"/>
        <w:numId w:val="1"/>
      </w:numPr>
      <w:spacing w:before="160"/>
      <w:outlineLvl w:val="3"/>
    </w:pPr>
    <w:rPr>
      <w:rFonts w:ascii="Arial" w:hAnsi="Arial" w:cs="Arial"/>
      <w:sz w:val="20"/>
      <w:szCs w:val="20"/>
    </w:rPr>
  </w:style>
  <w:style w:type="paragraph" w:styleId="Heading5">
    <w:name w:val="heading 5"/>
    <w:basedOn w:val="Normal"/>
    <w:next w:val="Normal"/>
    <w:link w:val="Heading5Char"/>
    <w:qFormat/>
    <w:rsid w:val="0003504F"/>
    <w:pPr>
      <w:numPr>
        <w:ilvl w:val="4"/>
        <w:numId w:val="1"/>
      </w:numPr>
      <w:spacing w:before="80" w:after="80"/>
      <w:outlineLvl w:val="4"/>
    </w:pPr>
    <w:rPr>
      <w:rFonts w:ascii="Optimum" w:hAnsi="Optimum"/>
      <w:sz w:val="20"/>
      <w:szCs w:val="20"/>
    </w:rPr>
  </w:style>
  <w:style w:type="paragraph" w:styleId="Heading6">
    <w:name w:val="heading 6"/>
    <w:aliases w:val="6"/>
    <w:basedOn w:val="Normal"/>
    <w:next w:val="Normal"/>
    <w:link w:val="Heading6Char"/>
    <w:qFormat/>
    <w:rsid w:val="0003504F"/>
    <w:pPr>
      <w:numPr>
        <w:ilvl w:val="5"/>
        <w:numId w:val="1"/>
      </w:numPr>
      <w:outlineLvl w:val="5"/>
    </w:pPr>
    <w:rPr>
      <w:rFonts w:ascii="Helvetica" w:hAnsi="Helvetica" w:cs="Helvetica"/>
      <w:sz w:val="20"/>
      <w:szCs w:val="20"/>
      <w:u w:val="single"/>
    </w:rPr>
  </w:style>
  <w:style w:type="paragraph" w:styleId="Heading7">
    <w:name w:val="heading 7"/>
    <w:aliases w:val="7,req3"/>
    <w:basedOn w:val="Normal"/>
    <w:next w:val="Normal"/>
    <w:link w:val="Heading7Char"/>
    <w:qFormat/>
    <w:rsid w:val="0003504F"/>
    <w:pPr>
      <w:numPr>
        <w:ilvl w:val="6"/>
        <w:numId w:val="1"/>
      </w:numPr>
      <w:outlineLvl w:val="6"/>
    </w:pPr>
    <w:rPr>
      <w:rFonts w:ascii="Helvetica" w:hAnsi="Helvetica" w:cs="Helvetica"/>
      <w:i/>
      <w:iCs/>
      <w:sz w:val="20"/>
      <w:szCs w:val="20"/>
    </w:rPr>
  </w:style>
  <w:style w:type="paragraph" w:styleId="Heading8">
    <w:name w:val="heading 8"/>
    <w:aliases w:val="8,r,requirement,Requirement,req2,Reference List"/>
    <w:basedOn w:val="Normal"/>
    <w:next w:val="Normal"/>
    <w:link w:val="Heading8Char"/>
    <w:qFormat/>
    <w:rsid w:val="0003504F"/>
    <w:pPr>
      <w:numPr>
        <w:ilvl w:val="7"/>
        <w:numId w:val="1"/>
      </w:numPr>
      <w:outlineLvl w:val="7"/>
    </w:pPr>
    <w:rPr>
      <w:rFonts w:ascii="Helvetica" w:hAnsi="Helvetica" w:cs="Helvetica"/>
      <w:i/>
      <w:iCs/>
      <w:sz w:val="20"/>
      <w:szCs w:val="20"/>
    </w:rPr>
  </w:style>
  <w:style w:type="paragraph" w:styleId="Heading9">
    <w:name w:val="heading 9"/>
    <w:aliases w:val="9,rb,req bullet,req1"/>
    <w:basedOn w:val="Normal"/>
    <w:next w:val="Normal"/>
    <w:link w:val="Heading9Char"/>
    <w:qFormat/>
    <w:rsid w:val="0003504F"/>
    <w:pPr>
      <w:numPr>
        <w:ilvl w:val="8"/>
        <w:numId w:val="1"/>
      </w:numPr>
      <w:spacing w:line="300" w:lineRule="atLeast"/>
      <w:jc w:val="center"/>
      <w:outlineLvl w:val="8"/>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9B0"/>
    <w:pPr>
      <w:ind w:left="720"/>
      <w:contextualSpacing/>
    </w:pPr>
  </w:style>
  <w:style w:type="paragraph" w:styleId="NoSpacing">
    <w:name w:val="No Spacing"/>
    <w:uiPriority w:val="1"/>
    <w:qFormat/>
    <w:rsid w:val="00403288"/>
    <w:rPr>
      <w:sz w:val="22"/>
      <w:szCs w:val="22"/>
    </w:rPr>
  </w:style>
  <w:style w:type="character" w:styleId="Hyperlink">
    <w:name w:val="Hyperlink"/>
    <w:uiPriority w:val="99"/>
    <w:unhideWhenUsed/>
    <w:rsid w:val="002A3A9B"/>
    <w:rPr>
      <w:color w:val="0000FF"/>
      <w:u w:val="single"/>
    </w:rPr>
  </w:style>
  <w:style w:type="paragraph" w:styleId="Header">
    <w:name w:val="header"/>
    <w:basedOn w:val="Normal"/>
    <w:link w:val="HeaderChar"/>
    <w:uiPriority w:val="99"/>
    <w:unhideWhenUsed/>
    <w:rsid w:val="00C7610A"/>
    <w:pPr>
      <w:tabs>
        <w:tab w:val="center" w:pos="4680"/>
        <w:tab w:val="right" w:pos="9360"/>
      </w:tabs>
    </w:pPr>
  </w:style>
  <w:style w:type="character" w:customStyle="1" w:styleId="HeaderChar">
    <w:name w:val="Header Char"/>
    <w:basedOn w:val="DefaultParagraphFont"/>
    <w:link w:val="Header"/>
    <w:uiPriority w:val="99"/>
    <w:rsid w:val="00C7610A"/>
    <w:rPr>
      <w:sz w:val="22"/>
      <w:szCs w:val="22"/>
    </w:rPr>
  </w:style>
  <w:style w:type="paragraph" w:styleId="Footer">
    <w:name w:val="footer"/>
    <w:basedOn w:val="Normal"/>
    <w:link w:val="FooterChar"/>
    <w:uiPriority w:val="99"/>
    <w:unhideWhenUsed/>
    <w:rsid w:val="00C7610A"/>
    <w:pPr>
      <w:tabs>
        <w:tab w:val="center" w:pos="4680"/>
        <w:tab w:val="right" w:pos="9360"/>
      </w:tabs>
    </w:pPr>
  </w:style>
  <w:style w:type="character" w:customStyle="1" w:styleId="FooterChar">
    <w:name w:val="Footer Char"/>
    <w:basedOn w:val="DefaultParagraphFont"/>
    <w:link w:val="Footer"/>
    <w:uiPriority w:val="99"/>
    <w:rsid w:val="00C7610A"/>
    <w:rPr>
      <w:sz w:val="22"/>
      <w:szCs w:val="22"/>
    </w:rPr>
  </w:style>
  <w:style w:type="paragraph" w:styleId="BalloonText">
    <w:name w:val="Balloon Text"/>
    <w:basedOn w:val="Normal"/>
    <w:link w:val="BalloonTextChar"/>
    <w:uiPriority w:val="99"/>
    <w:semiHidden/>
    <w:unhideWhenUsed/>
    <w:rsid w:val="00576EB8"/>
    <w:rPr>
      <w:rFonts w:ascii="Tahoma" w:hAnsi="Tahoma" w:cs="Tahoma"/>
      <w:sz w:val="16"/>
      <w:szCs w:val="16"/>
    </w:rPr>
  </w:style>
  <w:style w:type="character" w:customStyle="1" w:styleId="BalloonTextChar">
    <w:name w:val="Balloon Text Char"/>
    <w:basedOn w:val="DefaultParagraphFont"/>
    <w:link w:val="BalloonText"/>
    <w:uiPriority w:val="99"/>
    <w:semiHidden/>
    <w:rsid w:val="00576EB8"/>
    <w:rPr>
      <w:rFonts w:ascii="Tahoma" w:hAnsi="Tahoma" w:cs="Tahoma"/>
      <w:sz w:val="16"/>
      <w:szCs w:val="16"/>
    </w:rPr>
  </w:style>
  <w:style w:type="character" w:customStyle="1" w:styleId="Heading1Char">
    <w:name w:val="Heading 1 Char"/>
    <w:basedOn w:val="DefaultParagraphFont"/>
    <w:link w:val="Heading1"/>
    <w:rsid w:val="0003504F"/>
    <w:rPr>
      <w:rFonts w:ascii="Arial" w:eastAsia="Times New Roman" w:hAnsi="Arial" w:cs="Arial"/>
      <w:b/>
      <w:bCs/>
      <w:smallCaps/>
      <w:spacing w:val="30"/>
      <w:sz w:val="48"/>
      <w:szCs w:val="48"/>
    </w:rPr>
  </w:style>
  <w:style w:type="character" w:customStyle="1" w:styleId="Heading2Char">
    <w:name w:val="Heading 2 Char"/>
    <w:aliases w:val="h2 Char,2 Char,Header 2 Char,l2 Char,Header2 Char"/>
    <w:basedOn w:val="DefaultParagraphFont"/>
    <w:link w:val="Heading2"/>
    <w:rsid w:val="0003504F"/>
    <w:rPr>
      <w:rFonts w:ascii="Arial" w:eastAsia="Times New Roman" w:hAnsi="Arial" w:cs="Arial"/>
      <w:b/>
      <w:bCs/>
      <w:sz w:val="22"/>
      <w:szCs w:val="22"/>
    </w:rPr>
  </w:style>
  <w:style w:type="character" w:customStyle="1" w:styleId="Heading3Char">
    <w:name w:val="Heading 3 Char"/>
    <w:aliases w:val="3 Char,l3 Char"/>
    <w:basedOn w:val="DefaultParagraphFont"/>
    <w:link w:val="Heading3"/>
    <w:rsid w:val="0003504F"/>
    <w:rPr>
      <w:rFonts w:ascii="Arial" w:eastAsia="Times New Roman" w:hAnsi="Arial" w:cs="Arial"/>
    </w:rPr>
  </w:style>
  <w:style w:type="character" w:customStyle="1" w:styleId="Heading4Char">
    <w:name w:val="Heading 4 Char"/>
    <w:basedOn w:val="DefaultParagraphFont"/>
    <w:link w:val="Heading4"/>
    <w:rsid w:val="0003504F"/>
    <w:rPr>
      <w:rFonts w:ascii="Arial" w:eastAsia="Times New Roman" w:hAnsi="Arial" w:cs="Arial"/>
    </w:rPr>
  </w:style>
  <w:style w:type="character" w:customStyle="1" w:styleId="Heading5Char">
    <w:name w:val="Heading 5 Char"/>
    <w:basedOn w:val="DefaultParagraphFont"/>
    <w:link w:val="Heading5"/>
    <w:rsid w:val="0003504F"/>
    <w:rPr>
      <w:rFonts w:ascii="Optimum" w:eastAsia="Times New Roman" w:hAnsi="Optimum"/>
    </w:rPr>
  </w:style>
  <w:style w:type="character" w:customStyle="1" w:styleId="Heading6Char">
    <w:name w:val="Heading 6 Char"/>
    <w:aliases w:val="6 Char"/>
    <w:basedOn w:val="DefaultParagraphFont"/>
    <w:link w:val="Heading6"/>
    <w:rsid w:val="0003504F"/>
    <w:rPr>
      <w:rFonts w:ascii="Helvetica" w:eastAsia="Times New Roman" w:hAnsi="Helvetica" w:cs="Helvetica"/>
      <w:u w:val="single"/>
    </w:rPr>
  </w:style>
  <w:style w:type="character" w:customStyle="1" w:styleId="Heading7Char">
    <w:name w:val="Heading 7 Char"/>
    <w:aliases w:val="7 Char,req3 Char"/>
    <w:basedOn w:val="DefaultParagraphFont"/>
    <w:link w:val="Heading7"/>
    <w:rsid w:val="0003504F"/>
    <w:rPr>
      <w:rFonts w:ascii="Helvetica" w:eastAsia="Times New Roman" w:hAnsi="Helvetica" w:cs="Helvetica"/>
      <w:i/>
      <w:iCs/>
    </w:rPr>
  </w:style>
  <w:style w:type="character" w:customStyle="1" w:styleId="Heading8Char">
    <w:name w:val="Heading 8 Char"/>
    <w:aliases w:val="8 Char,r Char,requirement Char,Requirement Char,req2 Char,Reference List Char"/>
    <w:basedOn w:val="DefaultParagraphFont"/>
    <w:link w:val="Heading8"/>
    <w:rsid w:val="0003504F"/>
    <w:rPr>
      <w:rFonts w:ascii="Helvetica" w:eastAsia="Times New Roman" w:hAnsi="Helvetica" w:cs="Helvetica"/>
      <w:i/>
      <w:iCs/>
    </w:rPr>
  </w:style>
  <w:style w:type="character" w:customStyle="1" w:styleId="Heading9Char">
    <w:name w:val="Heading 9 Char"/>
    <w:aliases w:val="9 Char,rb Char,req bullet Char,req1 Char"/>
    <w:basedOn w:val="DefaultParagraphFont"/>
    <w:link w:val="Heading9"/>
    <w:rsid w:val="0003504F"/>
    <w:rPr>
      <w:rFonts w:ascii="Arial" w:eastAsia="Times New Roman" w:hAnsi="Arial" w:cs="Arial"/>
      <w:b/>
      <w:bCs/>
    </w:rPr>
  </w:style>
  <w:style w:type="paragraph" w:customStyle="1" w:styleId="Paragraph2">
    <w:name w:val="Paragraph 2"/>
    <w:basedOn w:val="Normal"/>
    <w:rsid w:val="0003504F"/>
    <w:pPr>
      <w:tabs>
        <w:tab w:val="right" w:pos="9000"/>
      </w:tabs>
      <w:spacing w:before="120" w:after="120"/>
      <w:ind w:left="1440"/>
      <w:jc w:val="both"/>
    </w:pPr>
    <w:rPr>
      <w:rFonts w:ascii="Arial" w:hAnsi="Arial" w:cs="Arial"/>
      <w:sz w:val="20"/>
      <w:szCs w:val="20"/>
    </w:rPr>
  </w:style>
  <w:style w:type="paragraph" w:customStyle="1" w:styleId="Paragraph3">
    <w:name w:val="Paragraph 3"/>
    <w:basedOn w:val="Normal"/>
    <w:rsid w:val="0003504F"/>
    <w:pPr>
      <w:tabs>
        <w:tab w:val="right" w:pos="5040"/>
      </w:tabs>
      <w:spacing w:before="120" w:after="60"/>
      <w:ind w:left="2160"/>
      <w:jc w:val="both"/>
    </w:pPr>
    <w:rPr>
      <w:rFonts w:ascii="Arial" w:hAnsi="Arial" w:cs="Arial"/>
      <w:sz w:val="20"/>
      <w:szCs w:val="20"/>
    </w:rPr>
  </w:style>
  <w:style w:type="paragraph" w:customStyle="1" w:styleId="Paragraph1">
    <w:name w:val="Paragraph 1"/>
    <w:basedOn w:val="Normal"/>
    <w:rsid w:val="0003504F"/>
    <w:pPr>
      <w:spacing w:before="160" w:after="40" w:line="260" w:lineRule="atLeast"/>
    </w:pPr>
    <w:rPr>
      <w:rFonts w:ascii="Arial" w:hAnsi="Arial" w:cs="Arial"/>
      <w:sz w:val="20"/>
      <w:szCs w:val="20"/>
    </w:rPr>
  </w:style>
  <w:style w:type="paragraph" w:styleId="EndnoteText">
    <w:name w:val="endnote text"/>
    <w:basedOn w:val="Normal"/>
    <w:link w:val="EndnoteTextChar"/>
    <w:semiHidden/>
    <w:rsid w:val="0003504F"/>
    <w:rPr>
      <w:rFonts w:ascii="Times" w:hAnsi="Times" w:cs="Times"/>
    </w:rPr>
  </w:style>
  <w:style w:type="character" w:customStyle="1" w:styleId="EndnoteTextChar">
    <w:name w:val="Endnote Text Char"/>
    <w:basedOn w:val="DefaultParagraphFont"/>
    <w:link w:val="EndnoteText"/>
    <w:semiHidden/>
    <w:rsid w:val="0003504F"/>
    <w:rPr>
      <w:rFonts w:ascii="Times" w:eastAsia="Times New Roman" w:hAnsi="Times" w:cs="Times"/>
      <w:sz w:val="22"/>
      <w:szCs w:val="22"/>
    </w:rPr>
  </w:style>
  <w:style w:type="paragraph" w:customStyle="1" w:styleId="Default">
    <w:name w:val="Default"/>
    <w:rsid w:val="0003504F"/>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03504F"/>
    <w:rPr>
      <w:sz w:val="16"/>
      <w:szCs w:val="16"/>
    </w:rPr>
  </w:style>
  <w:style w:type="paragraph" w:styleId="CommentText">
    <w:name w:val="annotation text"/>
    <w:basedOn w:val="Normal"/>
    <w:link w:val="CommentTextChar"/>
    <w:uiPriority w:val="99"/>
    <w:unhideWhenUsed/>
    <w:rsid w:val="0003504F"/>
    <w:rPr>
      <w:sz w:val="20"/>
      <w:szCs w:val="20"/>
    </w:rPr>
  </w:style>
  <w:style w:type="character" w:customStyle="1" w:styleId="CommentTextChar">
    <w:name w:val="Comment Text Char"/>
    <w:basedOn w:val="DefaultParagraphFont"/>
    <w:link w:val="CommentText"/>
    <w:uiPriority w:val="99"/>
    <w:rsid w:val="0003504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3504F"/>
    <w:rPr>
      <w:b/>
      <w:bCs/>
    </w:rPr>
  </w:style>
  <w:style w:type="character" w:customStyle="1" w:styleId="CommentSubjectChar">
    <w:name w:val="Comment Subject Char"/>
    <w:basedOn w:val="CommentTextChar"/>
    <w:link w:val="CommentSubject"/>
    <w:uiPriority w:val="99"/>
    <w:semiHidden/>
    <w:rsid w:val="0003504F"/>
    <w:rPr>
      <w:rFonts w:ascii="Times New Roman" w:eastAsia="Times New Roman" w:hAnsi="Times New Roman"/>
      <w:b/>
      <w:bCs/>
    </w:rPr>
  </w:style>
  <w:style w:type="paragraph" w:styleId="NormalWeb">
    <w:name w:val="Normal (Web)"/>
    <w:basedOn w:val="Normal"/>
    <w:uiPriority w:val="99"/>
    <w:unhideWhenUsed/>
    <w:rsid w:val="00A66F5C"/>
    <w:pPr>
      <w:spacing w:before="100" w:beforeAutospacing="1" w:after="100" w:afterAutospacing="1"/>
    </w:pPr>
    <w:rPr>
      <w:sz w:val="24"/>
      <w:szCs w:val="24"/>
    </w:rPr>
  </w:style>
  <w:style w:type="character" w:customStyle="1" w:styleId="Paragraphlabel">
    <w:name w:val="Paragraph label"/>
    <w:rsid w:val="00B25049"/>
    <w:rPr>
      <w:rFonts w:ascii="Helvetica" w:hAnsi="Helvetica"/>
      <w:b/>
      <w:sz w:val="20"/>
    </w:rPr>
  </w:style>
  <w:style w:type="character" w:customStyle="1" w:styleId="StateRemoved">
    <w:name w:val="State Removed"/>
    <w:rsid w:val="00B25049"/>
    <w:rPr>
      <w:rFonts w:ascii="Helvetica" w:hAnsi="Helvetica"/>
      <w:strike/>
      <w:vanish/>
      <w:sz w:val="20"/>
    </w:rPr>
  </w:style>
  <w:style w:type="character" w:customStyle="1" w:styleId="StateAdded">
    <w:name w:val="State Added"/>
    <w:rsid w:val="00B25049"/>
    <w:rPr>
      <w:rFonts w:ascii="Helvetica" w:hAnsi="Helvetica"/>
      <w:sz w:val="20"/>
    </w:rPr>
  </w:style>
  <w:style w:type="paragraph" w:customStyle="1" w:styleId="SCS-CPSHeading">
    <w:name w:val="SCS-CPS Heading"/>
    <w:rsid w:val="00B25049"/>
    <w:pPr>
      <w:widowControl w:val="0"/>
      <w:jc w:val="center"/>
    </w:pPr>
    <w:rPr>
      <w:rFonts w:ascii="Helvetica" w:eastAsia="Times New Roman" w:hAnsi="Helvetica"/>
      <w:b/>
      <w:caps/>
      <w:snapToGrid w:val="0"/>
    </w:rPr>
  </w:style>
  <w:style w:type="paragraph" w:customStyle="1" w:styleId="Practicename">
    <w:name w:val="Practice name"/>
    <w:rsid w:val="00B25049"/>
    <w:pPr>
      <w:widowControl w:val="0"/>
      <w:spacing w:before="240"/>
      <w:jc w:val="center"/>
    </w:pPr>
    <w:rPr>
      <w:rFonts w:ascii="Helvetica" w:eastAsia="Times New Roman" w:hAnsi="Helvetica"/>
      <w:b/>
      <w:caps/>
      <w:snapToGrid w:val="0"/>
      <w:sz w:val="24"/>
    </w:rPr>
  </w:style>
  <w:style w:type="paragraph" w:customStyle="1" w:styleId="Practiceunits">
    <w:name w:val="Practice units"/>
    <w:rsid w:val="00B25049"/>
    <w:pPr>
      <w:widowControl w:val="0"/>
      <w:jc w:val="center"/>
    </w:pPr>
    <w:rPr>
      <w:rFonts w:ascii="Helvetica" w:eastAsia="Times New Roman" w:hAnsi="Helvetica"/>
      <w:b/>
      <w:snapToGrid w:val="0"/>
    </w:rPr>
  </w:style>
  <w:style w:type="paragraph" w:customStyle="1" w:styleId="Practicecode">
    <w:name w:val="Practice code"/>
    <w:rsid w:val="00B25049"/>
    <w:pPr>
      <w:widowControl w:val="0"/>
      <w:spacing w:after="720"/>
      <w:jc w:val="center"/>
    </w:pPr>
    <w:rPr>
      <w:rFonts w:ascii="Helvetica" w:eastAsia="Times New Roman" w:hAnsi="Helvetica"/>
      <w:b/>
      <w:caps/>
      <w:snapToGrid w:val="0"/>
    </w:rPr>
  </w:style>
  <w:style w:type="paragraph" w:customStyle="1" w:styleId="Sectionheading">
    <w:name w:val="Section heading"/>
    <w:rsid w:val="00B25049"/>
    <w:pPr>
      <w:keepNext/>
      <w:widowControl w:val="0"/>
      <w:spacing w:after="240"/>
    </w:pPr>
    <w:rPr>
      <w:rFonts w:ascii="Helvetica" w:eastAsia="Times New Roman" w:hAnsi="Helvetica"/>
      <w:b/>
      <w:caps/>
      <w:snapToGrid w:val="0"/>
    </w:rPr>
  </w:style>
  <w:style w:type="paragraph" w:customStyle="1" w:styleId="SubsectionHeading">
    <w:name w:val="Subsection Heading"/>
    <w:rsid w:val="00B25049"/>
    <w:pPr>
      <w:keepNext/>
      <w:widowControl w:val="0"/>
      <w:spacing w:after="240"/>
    </w:pPr>
    <w:rPr>
      <w:rFonts w:ascii="Helvetica" w:eastAsia="Times New Roman" w:hAnsi="Helvetica"/>
      <w:b/>
      <w:snapToGrid w:val="0"/>
    </w:rPr>
  </w:style>
  <w:style w:type="paragraph" w:customStyle="1" w:styleId="Bulletparagraphlevel1">
    <w:name w:val="Bullet paragraph (level 1)"/>
    <w:rsid w:val="00B25049"/>
    <w:pPr>
      <w:widowControl w:val="0"/>
      <w:tabs>
        <w:tab w:val="left" w:pos="360"/>
      </w:tabs>
      <w:spacing w:after="240"/>
      <w:ind w:left="360" w:hanging="360"/>
    </w:pPr>
    <w:rPr>
      <w:rFonts w:ascii="Helvetica" w:eastAsia="Times New Roman" w:hAnsi="Helvetica"/>
      <w:snapToGrid w:val="0"/>
    </w:rPr>
  </w:style>
  <w:style w:type="paragraph" w:customStyle="1" w:styleId="Bulletparagraphlevel2">
    <w:name w:val="Bullet paragraph (level 2)"/>
    <w:rsid w:val="00B25049"/>
    <w:pPr>
      <w:widowControl w:val="0"/>
      <w:tabs>
        <w:tab w:val="left" w:pos="720"/>
      </w:tabs>
      <w:spacing w:after="240"/>
      <w:ind w:left="720" w:hanging="360"/>
    </w:pPr>
    <w:rPr>
      <w:rFonts w:ascii="Helvetica" w:eastAsia="Times New Roman" w:hAnsi="Helvetica"/>
      <w:snapToGrid w:val="0"/>
    </w:rPr>
  </w:style>
  <w:style w:type="paragraph" w:customStyle="1" w:styleId="RH-Code">
    <w:name w:val="RH - Code"/>
    <w:aliases w:val="page (odd)"/>
    <w:rsid w:val="00B25049"/>
    <w:pPr>
      <w:widowControl w:val="0"/>
      <w:spacing w:after="240"/>
      <w:jc w:val="right"/>
    </w:pPr>
    <w:rPr>
      <w:rFonts w:ascii="Helvetica" w:eastAsia="Times New Roman" w:hAnsi="Helvetica"/>
      <w:snapToGrid w:val="0"/>
    </w:rPr>
  </w:style>
  <w:style w:type="paragraph" w:customStyle="1" w:styleId="RH-Code1">
    <w:name w:val="RH - Code1"/>
    <w:aliases w:val="page (even)"/>
    <w:rsid w:val="00B25049"/>
    <w:pPr>
      <w:widowControl w:val="0"/>
      <w:spacing w:after="240"/>
    </w:pPr>
    <w:rPr>
      <w:rFonts w:ascii="Helvetica" w:eastAsia="Times New Roman" w:hAnsi="Helvetica"/>
      <w:snapToGrid w:val="0"/>
    </w:rPr>
  </w:style>
  <w:style w:type="paragraph" w:customStyle="1" w:styleId="RH-Datefirstpage">
    <w:name w:val="RH - Date (first page)"/>
    <w:rsid w:val="00B25049"/>
    <w:pPr>
      <w:widowControl w:val="0"/>
      <w:spacing w:before="240"/>
      <w:ind w:left="7200"/>
      <w:jc w:val="right"/>
    </w:pPr>
    <w:rPr>
      <w:rFonts w:ascii="Helvetica" w:eastAsia="Times New Roman" w:hAnsi="Helvetica"/>
      <w:snapToGrid w:val="0"/>
    </w:rPr>
  </w:style>
  <w:style w:type="paragraph" w:customStyle="1" w:styleId="RH-Dateeven">
    <w:name w:val="RH - Date (even)"/>
    <w:rsid w:val="00B25049"/>
    <w:pPr>
      <w:widowControl w:val="0"/>
      <w:spacing w:before="240"/>
    </w:pPr>
    <w:rPr>
      <w:rFonts w:ascii="Helvetica" w:eastAsia="Times New Roman" w:hAnsi="Helvetica"/>
      <w:snapToGrid w:val="0"/>
    </w:rPr>
  </w:style>
  <w:style w:type="paragraph" w:customStyle="1" w:styleId="RH-Datepage3">
    <w:name w:val="RH - Date (page 3"/>
    <w:aliases w:val="5 etc)"/>
    <w:rsid w:val="00B25049"/>
    <w:pPr>
      <w:widowControl w:val="0"/>
      <w:spacing w:after="240"/>
      <w:jc w:val="right"/>
    </w:pPr>
    <w:rPr>
      <w:rFonts w:ascii="Helvetica" w:eastAsia="Times New Roman" w:hAnsi="Helvetica"/>
      <w:snapToGrid w:val="0"/>
    </w:rPr>
  </w:style>
  <w:style w:type="paragraph" w:customStyle="1" w:styleId="Disclaimer">
    <w:name w:val="Disclaimer"/>
    <w:rsid w:val="00B25049"/>
    <w:pPr>
      <w:keepLines/>
      <w:widowControl w:val="0"/>
      <w:pBdr>
        <w:top w:val="single" w:sz="6" w:space="0" w:color="000000"/>
        <w:left w:val="single" w:sz="6" w:space="0" w:color="000000"/>
        <w:bottom w:val="single" w:sz="6" w:space="0" w:color="000000"/>
        <w:right w:val="single" w:sz="6" w:space="0" w:color="000000"/>
        <w:between w:val="single" w:sz="6" w:space="0" w:color="000000"/>
      </w:pBdr>
      <w:spacing w:before="240"/>
      <w:ind w:right="2160"/>
    </w:pPr>
    <w:rPr>
      <w:rFonts w:ascii="Helvetica" w:eastAsia="Times New Roman" w:hAnsi="Helvetica"/>
      <w:snapToGrid w:val="0"/>
      <w:sz w:val="16"/>
    </w:rPr>
  </w:style>
  <w:style w:type="character" w:styleId="PageNumber">
    <w:name w:val="page number"/>
    <w:basedOn w:val="DefaultParagraphFont"/>
    <w:semiHidden/>
    <w:rsid w:val="00B25049"/>
  </w:style>
  <w:style w:type="character" w:customStyle="1" w:styleId="UnresolvedMention1">
    <w:name w:val="Unresolved Mention1"/>
    <w:basedOn w:val="DefaultParagraphFont"/>
    <w:uiPriority w:val="99"/>
    <w:semiHidden/>
    <w:unhideWhenUsed/>
    <w:rsid w:val="005579A0"/>
    <w:rPr>
      <w:color w:val="605E5C"/>
      <w:shd w:val="clear" w:color="auto" w:fill="E1DFDD"/>
    </w:rPr>
  </w:style>
  <w:style w:type="table" w:styleId="TableGrid">
    <w:name w:val="Table Grid"/>
    <w:basedOn w:val="TableNormal"/>
    <w:uiPriority w:val="59"/>
    <w:rsid w:val="00410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3727539846ydpa1138e48paragraph3">
    <w:name w:val="yiv3727539846ydpa1138e48paragraph3"/>
    <w:basedOn w:val="Normal"/>
    <w:rsid w:val="00C65683"/>
    <w:pPr>
      <w:spacing w:before="100" w:beforeAutospacing="1" w:after="100" w:afterAutospacing="1"/>
    </w:pPr>
    <w:rPr>
      <w:sz w:val="24"/>
      <w:szCs w:val="24"/>
    </w:rPr>
  </w:style>
  <w:style w:type="character" w:customStyle="1" w:styleId="UnresolvedMention2">
    <w:name w:val="Unresolved Mention2"/>
    <w:basedOn w:val="DefaultParagraphFont"/>
    <w:uiPriority w:val="99"/>
    <w:semiHidden/>
    <w:unhideWhenUsed/>
    <w:rsid w:val="00922470"/>
    <w:rPr>
      <w:color w:val="605E5C"/>
      <w:shd w:val="clear" w:color="auto" w:fill="E1DFDD"/>
    </w:rPr>
  </w:style>
  <w:style w:type="paragraph" w:styleId="Revision">
    <w:name w:val="Revision"/>
    <w:hidden/>
    <w:uiPriority w:val="99"/>
    <w:semiHidden/>
    <w:rsid w:val="00773A43"/>
    <w:rPr>
      <w:rFonts w:ascii="Times New Roman" w:eastAsia="Times New Roman" w:hAnsi="Times New Roman"/>
      <w:sz w:val="22"/>
      <w:szCs w:val="22"/>
    </w:rPr>
  </w:style>
  <w:style w:type="paragraph" w:styleId="Caption">
    <w:name w:val="caption"/>
    <w:basedOn w:val="Normal"/>
    <w:next w:val="Normal"/>
    <w:uiPriority w:val="35"/>
    <w:unhideWhenUsed/>
    <w:qFormat/>
    <w:rsid w:val="00CD79C1"/>
    <w:pPr>
      <w:spacing w:after="200"/>
    </w:pPr>
    <w:rPr>
      <w:i/>
      <w:iCs/>
      <w:color w:val="1F497D" w:themeColor="text2"/>
      <w:sz w:val="18"/>
      <w:szCs w:val="18"/>
    </w:rPr>
  </w:style>
  <w:style w:type="paragraph" w:styleId="BodyText">
    <w:name w:val="Body Text"/>
    <w:basedOn w:val="Normal"/>
    <w:link w:val="BodyTextChar"/>
    <w:uiPriority w:val="99"/>
    <w:semiHidden/>
    <w:unhideWhenUsed/>
    <w:rsid w:val="00093241"/>
    <w:pPr>
      <w:spacing w:after="120"/>
    </w:pPr>
  </w:style>
  <w:style w:type="character" w:customStyle="1" w:styleId="BodyTextChar">
    <w:name w:val="Body Text Char"/>
    <w:basedOn w:val="DefaultParagraphFont"/>
    <w:link w:val="BodyText"/>
    <w:uiPriority w:val="99"/>
    <w:semiHidden/>
    <w:rsid w:val="00093241"/>
    <w:rPr>
      <w:rFonts w:ascii="Times New Roman" w:eastAsia="Times New Roman" w:hAnsi="Times New Roman"/>
      <w:sz w:val="22"/>
      <w:szCs w:val="22"/>
    </w:rPr>
  </w:style>
  <w:style w:type="paragraph" w:customStyle="1" w:styleId="TableParagraph">
    <w:name w:val="Table Paragraph"/>
    <w:basedOn w:val="Normal"/>
    <w:uiPriority w:val="1"/>
    <w:qFormat/>
    <w:rsid w:val="00093241"/>
    <w:pPr>
      <w:autoSpaceDE w:val="0"/>
      <w:autoSpaceDN w:val="0"/>
      <w:adjustRightInd w:val="0"/>
    </w:pPr>
    <w:rPr>
      <w:rFonts w:ascii="Arial" w:eastAsia="Calibri" w:hAnsi="Arial" w:cs="Arial"/>
      <w:sz w:val="24"/>
      <w:szCs w:val="24"/>
    </w:rPr>
  </w:style>
  <w:style w:type="paragraph" w:styleId="BodyTextIndent">
    <w:name w:val="Body Text Indent"/>
    <w:basedOn w:val="Normal"/>
    <w:link w:val="BodyTextIndentChar"/>
    <w:uiPriority w:val="99"/>
    <w:semiHidden/>
    <w:unhideWhenUsed/>
    <w:rsid w:val="00704FAE"/>
    <w:pPr>
      <w:spacing w:after="120"/>
      <w:ind w:left="360"/>
    </w:pPr>
  </w:style>
  <w:style w:type="character" w:customStyle="1" w:styleId="BodyTextIndentChar">
    <w:name w:val="Body Text Indent Char"/>
    <w:basedOn w:val="DefaultParagraphFont"/>
    <w:link w:val="BodyTextIndent"/>
    <w:uiPriority w:val="99"/>
    <w:semiHidden/>
    <w:rsid w:val="00704FAE"/>
    <w:rPr>
      <w:rFonts w:ascii="Times New Roman" w:eastAsia="Times New Roman" w:hAnsi="Times New Roman"/>
      <w:sz w:val="22"/>
      <w:szCs w:val="22"/>
    </w:rPr>
  </w:style>
  <w:style w:type="paragraph" w:styleId="BodyText2">
    <w:name w:val="Body Text 2"/>
    <w:basedOn w:val="Normal"/>
    <w:link w:val="BodyText2Char"/>
    <w:uiPriority w:val="99"/>
    <w:semiHidden/>
    <w:unhideWhenUsed/>
    <w:rsid w:val="00704FAE"/>
    <w:pPr>
      <w:spacing w:after="120" w:line="480" w:lineRule="auto"/>
    </w:pPr>
  </w:style>
  <w:style w:type="character" w:customStyle="1" w:styleId="BodyText2Char">
    <w:name w:val="Body Text 2 Char"/>
    <w:basedOn w:val="DefaultParagraphFont"/>
    <w:link w:val="BodyText2"/>
    <w:uiPriority w:val="99"/>
    <w:semiHidden/>
    <w:rsid w:val="00704FAE"/>
    <w:rPr>
      <w:rFonts w:ascii="Times New Roman" w:eastAsia="Times New Roman" w:hAnsi="Times New Roman"/>
      <w:sz w:val="22"/>
      <w:szCs w:val="22"/>
    </w:rPr>
  </w:style>
  <w:style w:type="character" w:styleId="UnresolvedMention">
    <w:name w:val="Unresolved Mention"/>
    <w:basedOn w:val="DefaultParagraphFont"/>
    <w:uiPriority w:val="99"/>
    <w:semiHidden/>
    <w:unhideWhenUsed/>
    <w:rsid w:val="000826BA"/>
    <w:rPr>
      <w:color w:val="605E5C"/>
      <w:shd w:val="clear" w:color="auto" w:fill="E1DFDD"/>
    </w:rPr>
  </w:style>
  <w:style w:type="paragraph" w:styleId="Title">
    <w:name w:val="Title"/>
    <w:basedOn w:val="Normal"/>
    <w:link w:val="TitleChar"/>
    <w:qFormat/>
    <w:rsid w:val="00A90B22"/>
    <w:pPr>
      <w:autoSpaceDE w:val="0"/>
      <w:autoSpaceDN w:val="0"/>
      <w:adjustRightInd w:val="0"/>
      <w:jc w:val="center"/>
    </w:pPr>
    <w:rPr>
      <w:rFonts w:ascii="Times" w:hAnsi="Times"/>
      <w:b/>
      <w:bCs/>
      <w:color w:val="000000"/>
      <w:sz w:val="20"/>
      <w:szCs w:val="20"/>
    </w:rPr>
  </w:style>
  <w:style w:type="character" w:customStyle="1" w:styleId="TitleChar">
    <w:name w:val="Title Char"/>
    <w:basedOn w:val="DefaultParagraphFont"/>
    <w:link w:val="Title"/>
    <w:rsid w:val="00A90B22"/>
    <w:rPr>
      <w:rFonts w:ascii="Times" w:eastAsia="Times New Roman" w:hAnsi="Times"/>
      <w:b/>
      <w:bCs/>
      <w:color w:val="000000"/>
    </w:rPr>
  </w:style>
  <w:style w:type="paragraph" w:customStyle="1" w:styleId="axNormal">
    <w:name w:val="axNormal"/>
    <w:basedOn w:val="Normal"/>
    <w:rsid w:val="00A90B22"/>
    <w:pPr>
      <w:widowControl w:val="0"/>
      <w:tabs>
        <w:tab w:val="left" w:pos="720"/>
        <w:tab w:val="left" w:pos="1440"/>
        <w:tab w:val="left" w:pos="2160"/>
      </w:tabs>
      <w:autoSpaceDE w:val="0"/>
      <w:autoSpaceDN w:val="0"/>
      <w:adjustRightInd w:val="0"/>
    </w:pPr>
    <w:rPr>
      <w:rFonts w:ascii="Times" w:hAnsi="Times"/>
      <w:color w:val="000000"/>
      <w:sz w:val="24"/>
      <w:szCs w:val="24"/>
    </w:rPr>
  </w:style>
  <w:style w:type="paragraph" w:customStyle="1" w:styleId="1">
    <w:name w:val="1"/>
    <w:basedOn w:val="Heading1"/>
    <w:rsid w:val="00A90B22"/>
    <w:pPr>
      <w:keepNext/>
      <w:pageBreakBefore w:val="0"/>
      <w:numPr>
        <w:numId w:val="0"/>
      </w:numPr>
      <w:pBdr>
        <w:bottom w:val="none" w:sz="0" w:space="0" w:color="auto"/>
      </w:pBdr>
      <w:autoSpaceDE w:val="0"/>
      <w:autoSpaceDN w:val="0"/>
      <w:adjustRightInd w:val="0"/>
      <w:spacing w:before="0" w:after="0"/>
      <w:ind w:left="576"/>
      <w:jc w:val="both"/>
    </w:pPr>
    <w:rPr>
      <w:rFonts w:ascii="Times" w:eastAsia="Arial Unicode MS" w:hAnsi="Times" w:cs="Arial Unicode MS"/>
      <w:b w:val="0"/>
      <w:smallCaps w:val="0"/>
      <w:color w:val="000000"/>
      <w:spacing w:val="0"/>
      <w:sz w:val="20"/>
      <w:szCs w:val="20"/>
    </w:rPr>
  </w:style>
  <w:style w:type="paragraph" w:customStyle="1" w:styleId="paragraph">
    <w:name w:val="paragraph"/>
    <w:basedOn w:val="Normal"/>
    <w:rsid w:val="00700480"/>
    <w:pPr>
      <w:spacing w:before="100" w:beforeAutospacing="1" w:after="100" w:afterAutospacing="1"/>
    </w:pPr>
    <w:rPr>
      <w:sz w:val="24"/>
      <w:szCs w:val="24"/>
    </w:rPr>
  </w:style>
  <w:style w:type="character" w:customStyle="1" w:styleId="normaltextrun">
    <w:name w:val="normaltextrun"/>
    <w:basedOn w:val="DefaultParagraphFont"/>
    <w:rsid w:val="00700480"/>
  </w:style>
  <w:style w:type="character" w:customStyle="1" w:styleId="eop">
    <w:name w:val="eop"/>
    <w:basedOn w:val="DefaultParagraphFont"/>
    <w:rsid w:val="00700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9105">
      <w:bodyDiv w:val="1"/>
      <w:marLeft w:val="0"/>
      <w:marRight w:val="0"/>
      <w:marTop w:val="0"/>
      <w:marBottom w:val="0"/>
      <w:divBdr>
        <w:top w:val="none" w:sz="0" w:space="0" w:color="auto"/>
        <w:left w:val="none" w:sz="0" w:space="0" w:color="auto"/>
        <w:bottom w:val="none" w:sz="0" w:space="0" w:color="auto"/>
        <w:right w:val="none" w:sz="0" w:space="0" w:color="auto"/>
      </w:divBdr>
    </w:div>
    <w:div w:id="125242503">
      <w:bodyDiv w:val="1"/>
      <w:marLeft w:val="0"/>
      <w:marRight w:val="0"/>
      <w:marTop w:val="0"/>
      <w:marBottom w:val="0"/>
      <w:divBdr>
        <w:top w:val="none" w:sz="0" w:space="0" w:color="auto"/>
        <w:left w:val="none" w:sz="0" w:space="0" w:color="auto"/>
        <w:bottom w:val="none" w:sz="0" w:space="0" w:color="auto"/>
        <w:right w:val="none" w:sz="0" w:space="0" w:color="auto"/>
      </w:divBdr>
      <w:divsChild>
        <w:div w:id="1379281439">
          <w:marLeft w:val="0"/>
          <w:marRight w:val="0"/>
          <w:marTop w:val="0"/>
          <w:marBottom w:val="0"/>
          <w:divBdr>
            <w:top w:val="none" w:sz="0" w:space="0" w:color="auto"/>
            <w:left w:val="none" w:sz="0" w:space="0" w:color="auto"/>
            <w:bottom w:val="none" w:sz="0" w:space="0" w:color="auto"/>
            <w:right w:val="none" w:sz="0" w:space="0" w:color="auto"/>
          </w:divBdr>
          <w:divsChild>
            <w:div w:id="1631206409">
              <w:marLeft w:val="0"/>
              <w:marRight w:val="0"/>
              <w:marTop w:val="30"/>
              <w:marBottom w:val="30"/>
              <w:divBdr>
                <w:top w:val="none" w:sz="0" w:space="0" w:color="auto"/>
                <w:left w:val="none" w:sz="0" w:space="0" w:color="auto"/>
                <w:bottom w:val="none" w:sz="0" w:space="0" w:color="auto"/>
                <w:right w:val="none" w:sz="0" w:space="0" w:color="auto"/>
              </w:divBdr>
              <w:divsChild>
                <w:div w:id="220605018">
                  <w:marLeft w:val="0"/>
                  <w:marRight w:val="0"/>
                  <w:marTop w:val="0"/>
                  <w:marBottom w:val="0"/>
                  <w:divBdr>
                    <w:top w:val="none" w:sz="0" w:space="0" w:color="auto"/>
                    <w:left w:val="none" w:sz="0" w:space="0" w:color="auto"/>
                    <w:bottom w:val="none" w:sz="0" w:space="0" w:color="auto"/>
                    <w:right w:val="none" w:sz="0" w:space="0" w:color="auto"/>
                  </w:divBdr>
                  <w:divsChild>
                    <w:div w:id="1305236730">
                      <w:marLeft w:val="0"/>
                      <w:marRight w:val="0"/>
                      <w:marTop w:val="0"/>
                      <w:marBottom w:val="0"/>
                      <w:divBdr>
                        <w:top w:val="none" w:sz="0" w:space="0" w:color="auto"/>
                        <w:left w:val="none" w:sz="0" w:space="0" w:color="auto"/>
                        <w:bottom w:val="none" w:sz="0" w:space="0" w:color="auto"/>
                        <w:right w:val="none" w:sz="0" w:space="0" w:color="auto"/>
                      </w:divBdr>
                    </w:div>
                  </w:divsChild>
                </w:div>
                <w:div w:id="255216257">
                  <w:marLeft w:val="0"/>
                  <w:marRight w:val="0"/>
                  <w:marTop w:val="0"/>
                  <w:marBottom w:val="0"/>
                  <w:divBdr>
                    <w:top w:val="none" w:sz="0" w:space="0" w:color="auto"/>
                    <w:left w:val="none" w:sz="0" w:space="0" w:color="auto"/>
                    <w:bottom w:val="none" w:sz="0" w:space="0" w:color="auto"/>
                    <w:right w:val="none" w:sz="0" w:space="0" w:color="auto"/>
                  </w:divBdr>
                  <w:divsChild>
                    <w:div w:id="114837392">
                      <w:marLeft w:val="0"/>
                      <w:marRight w:val="0"/>
                      <w:marTop w:val="0"/>
                      <w:marBottom w:val="0"/>
                      <w:divBdr>
                        <w:top w:val="none" w:sz="0" w:space="0" w:color="auto"/>
                        <w:left w:val="none" w:sz="0" w:space="0" w:color="auto"/>
                        <w:bottom w:val="none" w:sz="0" w:space="0" w:color="auto"/>
                        <w:right w:val="none" w:sz="0" w:space="0" w:color="auto"/>
                      </w:divBdr>
                    </w:div>
                  </w:divsChild>
                </w:div>
                <w:div w:id="292253979">
                  <w:marLeft w:val="0"/>
                  <w:marRight w:val="0"/>
                  <w:marTop w:val="0"/>
                  <w:marBottom w:val="0"/>
                  <w:divBdr>
                    <w:top w:val="none" w:sz="0" w:space="0" w:color="auto"/>
                    <w:left w:val="none" w:sz="0" w:space="0" w:color="auto"/>
                    <w:bottom w:val="none" w:sz="0" w:space="0" w:color="auto"/>
                    <w:right w:val="none" w:sz="0" w:space="0" w:color="auto"/>
                  </w:divBdr>
                  <w:divsChild>
                    <w:div w:id="621227398">
                      <w:marLeft w:val="0"/>
                      <w:marRight w:val="0"/>
                      <w:marTop w:val="0"/>
                      <w:marBottom w:val="0"/>
                      <w:divBdr>
                        <w:top w:val="none" w:sz="0" w:space="0" w:color="auto"/>
                        <w:left w:val="none" w:sz="0" w:space="0" w:color="auto"/>
                        <w:bottom w:val="none" w:sz="0" w:space="0" w:color="auto"/>
                        <w:right w:val="none" w:sz="0" w:space="0" w:color="auto"/>
                      </w:divBdr>
                    </w:div>
                  </w:divsChild>
                </w:div>
                <w:div w:id="306320779">
                  <w:marLeft w:val="0"/>
                  <w:marRight w:val="0"/>
                  <w:marTop w:val="0"/>
                  <w:marBottom w:val="0"/>
                  <w:divBdr>
                    <w:top w:val="none" w:sz="0" w:space="0" w:color="auto"/>
                    <w:left w:val="none" w:sz="0" w:space="0" w:color="auto"/>
                    <w:bottom w:val="none" w:sz="0" w:space="0" w:color="auto"/>
                    <w:right w:val="none" w:sz="0" w:space="0" w:color="auto"/>
                  </w:divBdr>
                  <w:divsChild>
                    <w:div w:id="1935822674">
                      <w:marLeft w:val="0"/>
                      <w:marRight w:val="0"/>
                      <w:marTop w:val="0"/>
                      <w:marBottom w:val="0"/>
                      <w:divBdr>
                        <w:top w:val="none" w:sz="0" w:space="0" w:color="auto"/>
                        <w:left w:val="none" w:sz="0" w:space="0" w:color="auto"/>
                        <w:bottom w:val="none" w:sz="0" w:space="0" w:color="auto"/>
                        <w:right w:val="none" w:sz="0" w:space="0" w:color="auto"/>
                      </w:divBdr>
                    </w:div>
                  </w:divsChild>
                </w:div>
                <w:div w:id="347559671">
                  <w:marLeft w:val="0"/>
                  <w:marRight w:val="0"/>
                  <w:marTop w:val="0"/>
                  <w:marBottom w:val="0"/>
                  <w:divBdr>
                    <w:top w:val="none" w:sz="0" w:space="0" w:color="auto"/>
                    <w:left w:val="none" w:sz="0" w:space="0" w:color="auto"/>
                    <w:bottom w:val="none" w:sz="0" w:space="0" w:color="auto"/>
                    <w:right w:val="none" w:sz="0" w:space="0" w:color="auto"/>
                  </w:divBdr>
                  <w:divsChild>
                    <w:div w:id="43264127">
                      <w:marLeft w:val="0"/>
                      <w:marRight w:val="0"/>
                      <w:marTop w:val="0"/>
                      <w:marBottom w:val="0"/>
                      <w:divBdr>
                        <w:top w:val="none" w:sz="0" w:space="0" w:color="auto"/>
                        <w:left w:val="none" w:sz="0" w:space="0" w:color="auto"/>
                        <w:bottom w:val="none" w:sz="0" w:space="0" w:color="auto"/>
                        <w:right w:val="none" w:sz="0" w:space="0" w:color="auto"/>
                      </w:divBdr>
                    </w:div>
                  </w:divsChild>
                </w:div>
                <w:div w:id="359477973">
                  <w:marLeft w:val="0"/>
                  <w:marRight w:val="0"/>
                  <w:marTop w:val="0"/>
                  <w:marBottom w:val="0"/>
                  <w:divBdr>
                    <w:top w:val="none" w:sz="0" w:space="0" w:color="auto"/>
                    <w:left w:val="none" w:sz="0" w:space="0" w:color="auto"/>
                    <w:bottom w:val="none" w:sz="0" w:space="0" w:color="auto"/>
                    <w:right w:val="none" w:sz="0" w:space="0" w:color="auto"/>
                  </w:divBdr>
                  <w:divsChild>
                    <w:div w:id="404107448">
                      <w:marLeft w:val="0"/>
                      <w:marRight w:val="0"/>
                      <w:marTop w:val="0"/>
                      <w:marBottom w:val="0"/>
                      <w:divBdr>
                        <w:top w:val="none" w:sz="0" w:space="0" w:color="auto"/>
                        <w:left w:val="none" w:sz="0" w:space="0" w:color="auto"/>
                        <w:bottom w:val="none" w:sz="0" w:space="0" w:color="auto"/>
                        <w:right w:val="none" w:sz="0" w:space="0" w:color="auto"/>
                      </w:divBdr>
                    </w:div>
                  </w:divsChild>
                </w:div>
                <w:div w:id="508301692">
                  <w:marLeft w:val="0"/>
                  <w:marRight w:val="0"/>
                  <w:marTop w:val="0"/>
                  <w:marBottom w:val="0"/>
                  <w:divBdr>
                    <w:top w:val="none" w:sz="0" w:space="0" w:color="auto"/>
                    <w:left w:val="none" w:sz="0" w:space="0" w:color="auto"/>
                    <w:bottom w:val="none" w:sz="0" w:space="0" w:color="auto"/>
                    <w:right w:val="none" w:sz="0" w:space="0" w:color="auto"/>
                  </w:divBdr>
                  <w:divsChild>
                    <w:div w:id="1085421369">
                      <w:marLeft w:val="0"/>
                      <w:marRight w:val="0"/>
                      <w:marTop w:val="0"/>
                      <w:marBottom w:val="0"/>
                      <w:divBdr>
                        <w:top w:val="none" w:sz="0" w:space="0" w:color="auto"/>
                        <w:left w:val="none" w:sz="0" w:space="0" w:color="auto"/>
                        <w:bottom w:val="none" w:sz="0" w:space="0" w:color="auto"/>
                        <w:right w:val="none" w:sz="0" w:space="0" w:color="auto"/>
                      </w:divBdr>
                    </w:div>
                  </w:divsChild>
                </w:div>
                <w:div w:id="761298186">
                  <w:marLeft w:val="0"/>
                  <w:marRight w:val="0"/>
                  <w:marTop w:val="0"/>
                  <w:marBottom w:val="0"/>
                  <w:divBdr>
                    <w:top w:val="none" w:sz="0" w:space="0" w:color="auto"/>
                    <w:left w:val="none" w:sz="0" w:space="0" w:color="auto"/>
                    <w:bottom w:val="none" w:sz="0" w:space="0" w:color="auto"/>
                    <w:right w:val="none" w:sz="0" w:space="0" w:color="auto"/>
                  </w:divBdr>
                  <w:divsChild>
                    <w:div w:id="241960875">
                      <w:marLeft w:val="0"/>
                      <w:marRight w:val="0"/>
                      <w:marTop w:val="0"/>
                      <w:marBottom w:val="0"/>
                      <w:divBdr>
                        <w:top w:val="none" w:sz="0" w:space="0" w:color="auto"/>
                        <w:left w:val="none" w:sz="0" w:space="0" w:color="auto"/>
                        <w:bottom w:val="none" w:sz="0" w:space="0" w:color="auto"/>
                        <w:right w:val="none" w:sz="0" w:space="0" w:color="auto"/>
                      </w:divBdr>
                    </w:div>
                  </w:divsChild>
                </w:div>
                <w:div w:id="803936128">
                  <w:marLeft w:val="0"/>
                  <w:marRight w:val="0"/>
                  <w:marTop w:val="0"/>
                  <w:marBottom w:val="0"/>
                  <w:divBdr>
                    <w:top w:val="none" w:sz="0" w:space="0" w:color="auto"/>
                    <w:left w:val="none" w:sz="0" w:space="0" w:color="auto"/>
                    <w:bottom w:val="none" w:sz="0" w:space="0" w:color="auto"/>
                    <w:right w:val="none" w:sz="0" w:space="0" w:color="auto"/>
                  </w:divBdr>
                  <w:divsChild>
                    <w:div w:id="275644484">
                      <w:marLeft w:val="0"/>
                      <w:marRight w:val="0"/>
                      <w:marTop w:val="0"/>
                      <w:marBottom w:val="0"/>
                      <w:divBdr>
                        <w:top w:val="none" w:sz="0" w:space="0" w:color="auto"/>
                        <w:left w:val="none" w:sz="0" w:space="0" w:color="auto"/>
                        <w:bottom w:val="none" w:sz="0" w:space="0" w:color="auto"/>
                        <w:right w:val="none" w:sz="0" w:space="0" w:color="auto"/>
                      </w:divBdr>
                    </w:div>
                  </w:divsChild>
                </w:div>
                <w:div w:id="913272627">
                  <w:marLeft w:val="0"/>
                  <w:marRight w:val="0"/>
                  <w:marTop w:val="0"/>
                  <w:marBottom w:val="0"/>
                  <w:divBdr>
                    <w:top w:val="none" w:sz="0" w:space="0" w:color="auto"/>
                    <w:left w:val="none" w:sz="0" w:space="0" w:color="auto"/>
                    <w:bottom w:val="none" w:sz="0" w:space="0" w:color="auto"/>
                    <w:right w:val="none" w:sz="0" w:space="0" w:color="auto"/>
                  </w:divBdr>
                  <w:divsChild>
                    <w:div w:id="1269118681">
                      <w:marLeft w:val="0"/>
                      <w:marRight w:val="0"/>
                      <w:marTop w:val="0"/>
                      <w:marBottom w:val="0"/>
                      <w:divBdr>
                        <w:top w:val="none" w:sz="0" w:space="0" w:color="auto"/>
                        <w:left w:val="none" w:sz="0" w:space="0" w:color="auto"/>
                        <w:bottom w:val="none" w:sz="0" w:space="0" w:color="auto"/>
                        <w:right w:val="none" w:sz="0" w:space="0" w:color="auto"/>
                      </w:divBdr>
                    </w:div>
                  </w:divsChild>
                </w:div>
                <w:div w:id="984435218">
                  <w:marLeft w:val="0"/>
                  <w:marRight w:val="0"/>
                  <w:marTop w:val="0"/>
                  <w:marBottom w:val="0"/>
                  <w:divBdr>
                    <w:top w:val="none" w:sz="0" w:space="0" w:color="auto"/>
                    <w:left w:val="none" w:sz="0" w:space="0" w:color="auto"/>
                    <w:bottom w:val="none" w:sz="0" w:space="0" w:color="auto"/>
                    <w:right w:val="none" w:sz="0" w:space="0" w:color="auto"/>
                  </w:divBdr>
                  <w:divsChild>
                    <w:div w:id="1340541917">
                      <w:marLeft w:val="0"/>
                      <w:marRight w:val="0"/>
                      <w:marTop w:val="0"/>
                      <w:marBottom w:val="0"/>
                      <w:divBdr>
                        <w:top w:val="none" w:sz="0" w:space="0" w:color="auto"/>
                        <w:left w:val="none" w:sz="0" w:space="0" w:color="auto"/>
                        <w:bottom w:val="none" w:sz="0" w:space="0" w:color="auto"/>
                        <w:right w:val="none" w:sz="0" w:space="0" w:color="auto"/>
                      </w:divBdr>
                    </w:div>
                  </w:divsChild>
                </w:div>
                <w:div w:id="1232620606">
                  <w:marLeft w:val="0"/>
                  <w:marRight w:val="0"/>
                  <w:marTop w:val="0"/>
                  <w:marBottom w:val="0"/>
                  <w:divBdr>
                    <w:top w:val="none" w:sz="0" w:space="0" w:color="auto"/>
                    <w:left w:val="none" w:sz="0" w:space="0" w:color="auto"/>
                    <w:bottom w:val="none" w:sz="0" w:space="0" w:color="auto"/>
                    <w:right w:val="none" w:sz="0" w:space="0" w:color="auto"/>
                  </w:divBdr>
                  <w:divsChild>
                    <w:div w:id="649673677">
                      <w:marLeft w:val="0"/>
                      <w:marRight w:val="0"/>
                      <w:marTop w:val="0"/>
                      <w:marBottom w:val="0"/>
                      <w:divBdr>
                        <w:top w:val="none" w:sz="0" w:space="0" w:color="auto"/>
                        <w:left w:val="none" w:sz="0" w:space="0" w:color="auto"/>
                        <w:bottom w:val="none" w:sz="0" w:space="0" w:color="auto"/>
                        <w:right w:val="none" w:sz="0" w:space="0" w:color="auto"/>
                      </w:divBdr>
                    </w:div>
                  </w:divsChild>
                </w:div>
                <w:div w:id="1252204088">
                  <w:marLeft w:val="0"/>
                  <w:marRight w:val="0"/>
                  <w:marTop w:val="0"/>
                  <w:marBottom w:val="0"/>
                  <w:divBdr>
                    <w:top w:val="none" w:sz="0" w:space="0" w:color="auto"/>
                    <w:left w:val="none" w:sz="0" w:space="0" w:color="auto"/>
                    <w:bottom w:val="none" w:sz="0" w:space="0" w:color="auto"/>
                    <w:right w:val="none" w:sz="0" w:space="0" w:color="auto"/>
                  </w:divBdr>
                  <w:divsChild>
                    <w:div w:id="1755711584">
                      <w:marLeft w:val="0"/>
                      <w:marRight w:val="0"/>
                      <w:marTop w:val="0"/>
                      <w:marBottom w:val="0"/>
                      <w:divBdr>
                        <w:top w:val="none" w:sz="0" w:space="0" w:color="auto"/>
                        <w:left w:val="none" w:sz="0" w:space="0" w:color="auto"/>
                        <w:bottom w:val="none" w:sz="0" w:space="0" w:color="auto"/>
                        <w:right w:val="none" w:sz="0" w:space="0" w:color="auto"/>
                      </w:divBdr>
                    </w:div>
                  </w:divsChild>
                </w:div>
                <w:div w:id="1343509034">
                  <w:marLeft w:val="0"/>
                  <w:marRight w:val="0"/>
                  <w:marTop w:val="0"/>
                  <w:marBottom w:val="0"/>
                  <w:divBdr>
                    <w:top w:val="none" w:sz="0" w:space="0" w:color="auto"/>
                    <w:left w:val="none" w:sz="0" w:space="0" w:color="auto"/>
                    <w:bottom w:val="none" w:sz="0" w:space="0" w:color="auto"/>
                    <w:right w:val="none" w:sz="0" w:space="0" w:color="auto"/>
                  </w:divBdr>
                  <w:divsChild>
                    <w:div w:id="604995104">
                      <w:marLeft w:val="0"/>
                      <w:marRight w:val="0"/>
                      <w:marTop w:val="0"/>
                      <w:marBottom w:val="0"/>
                      <w:divBdr>
                        <w:top w:val="none" w:sz="0" w:space="0" w:color="auto"/>
                        <w:left w:val="none" w:sz="0" w:space="0" w:color="auto"/>
                        <w:bottom w:val="none" w:sz="0" w:space="0" w:color="auto"/>
                        <w:right w:val="none" w:sz="0" w:space="0" w:color="auto"/>
                      </w:divBdr>
                    </w:div>
                  </w:divsChild>
                </w:div>
                <w:div w:id="1370957937">
                  <w:marLeft w:val="0"/>
                  <w:marRight w:val="0"/>
                  <w:marTop w:val="0"/>
                  <w:marBottom w:val="0"/>
                  <w:divBdr>
                    <w:top w:val="none" w:sz="0" w:space="0" w:color="auto"/>
                    <w:left w:val="none" w:sz="0" w:space="0" w:color="auto"/>
                    <w:bottom w:val="none" w:sz="0" w:space="0" w:color="auto"/>
                    <w:right w:val="none" w:sz="0" w:space="0" w:color="auto"/>
                  </w:divBdr>
                  <w:divsChild>
                    <w:div w:id="1303346677">
                      <w:marLeft w:val="0"/>
                      <w:marRight w:val="0"/>
                      <w:marTop w:val="0"/>
                      <w:marBottom w:val="0"/>
                      <w:divBdr>
                        <w:top w:val="none" w:sz="0" w:space="0" w:color="auto"/>
                        <w:left w:val="none" w:sz="0" w:space="0" w:color="auto"/>
                        <w:bottom w:val="none" w:sz="0" w:space="0" w:color="auto"/>
                        <w:right w:val="none" w:sz="0" w:space="0" w:color="auto"/>
                      </w:divBdr>
                    </w:div>
                  </w:divsChild>
                </w:div>
                <w:div w:id="1380785912">
                  <w:marLeft w:val="0"/>
                  <w:marRight w:val="0"/>
                  <w:marTop w:val="0"/>
                  <w:marBottom w:val="0"/>
                  <w:divBdr>
                    <w:top w:val="none" w:sz="0" w:space="0" w:color="auto"/>
                    <w:left w:val="none" w:sz="0" w:space="0" w:color="auto"/>
                    <w:bottom w:val="none" w:sz="0" w:space="0" w:color="auto"/>
                    <w:right w:val="none" w:sz="0" w:space="0" w:color="auto"/>
                  </w:divBdr>
                  <w:divsChild>
                    <w:div w:id="336423839">
                      <w:marLeft w:val="0"/>
                      <w:marRight w:val="0"/>
                      <w:marTop w:val="0"/>
                      <w:marBottom w:val="0"/>
                      <w:divBdr>
                        <w:top w:val="none" w:sz="0" w:space="0" w:color="auto"/>
                        <w:left w:val="none" w:sz="0" w:space="0" w:color="auto"/>
                        <w:bottom w:val="none" w:sz="0" w:space="0" w:color="auto"/>
                        <w:right w:val="none" w:sz="0" w:space="0" w:color="auto"/>
                      </w:divBdr>
                    </w:div>
                  </w:divsChild>
                </w:div>
                <w:div w:id="1402488266">
                  <w:marLeft w:val="0"/>
                  <w:marRight w:val="0"/>
                  <w:marTop w:val="0"/>
                  <w:marBottom w:val="0"/>
                  <w:divBdr>
                    <w:top w:val="none" w:sz="0" w:space="0" w:color="auto"/>
                    <w:left w:val="none" w:sz="0" w:space="0" w:color="auto"/>
                    <w:bottom w:val="none" w:sz="0" w:space="0" w:color="auto"/>
                    <w:right w:val="none" w:sz="0" w:space="0" w:color="auto"/>
                  </w:divBdr>
                  <w:divsChild>
                    <w:div w:id="635379429">
                      <w:marLeft w:val="0"/>
                      <w:marRight w:val="0"/>
                      <w:marTop w:val="0"/>
                      <w:marBottom w:val="0"/>
                      <w:divBdr>
                        <w:top w:val="none" w:sz="0" w:space="0" w:color="auto"/>
                        <w:left w:val="none" w:sz="0" w:space="0" w:color="auto"/>
                        <w:bottom w:val="none" w:sz="0" w:space="0" w:color="auto"/>
                        <w:right w:val="none" w:sz="0" w:space="0" w:color="auto"/>
                      </w:divBdr>
                    </w:div>
                  </w:divsChild>
                </w:div>
                <w:div w:id="1571888744">
                  <w:marLeft w:val="0"/>
                  <w:marRight w:val="0"/>
                  <w:marTop w:val="0"/>
                  <w:marBottom w:val="0"/>
                  <w:divBdr>
                    <w:top w:val="none" w:sz="0" w:space="0" w:color="auto"/>
                    <w:left w:val="none" w:sz="0" w:space="0" w:color="auto"/>
                    <w:bottom w:val="none" w:sz="0" w:space="0" w:color="auto"/>
                    <w:right w:val="none" w:sz="0" w:space="0" w:color="auto"/>
                  </w:divBdr>
                  <w:divsChild>
                    <w:div w:id="506407921">
                      <w:marLeft w:val="0"/>
                      <w:marRight w:val="0"/>
                      <w:marTop w:val="0"/>
                      <w:marBottom w:val="0"/>
                      <w:divBdr>
                        <w:top w:val="none" w:sz="0" w:space="0" w:color="auto"/>
                        <w:left w:val="none" w:sz="0" w:space="0" w:color="auto"/>
                        <w:bottom w:val="none" w:sz="0" w:space="0" w:color="auto"/>
                        <w:right w:val="none" w:sz="0" w:space="0" w:color="auto"/>
                      </w:divBdr>
                    </w:div>
                  </w:divsChild>
                </w:div>
                <w:div w:id="1644045426">
                  <w:marLeft w:val="0"/>
                  <w:marRight w:val="0"/>
                  <w:marTop w:val="0"/>
                  <w:marBottom w:val="0"/>
                  <w:divBdr>
                    <w:top w:val="none" w:sz="0" w:space="0" w:color="auto"/>
                    <w:left w:val="none" w:sz="0" w:space="0" w:color="auto"/>
                    <w:bottom w:val="none" w:sz="0" w:space="0" w:color="auto"/>
                    <w:right w:val="none" w:sz="0" w:space="0" w:color="auto"/>
                  </w:divBdr>
                  <w:divsChild>
                    <w:div w:id="244799373">
                      <w:marLeft w:val="0"/>
                      <w:marRight w:val="0"/>
                      <w:marTop w:val="0"/>
                      <w:marBottom w:val="0"/>
                      <w:divBdr>
                        <w:top w:val="none" w:sz="0" w:space="0" w:color="auto"/>
                        <w:left w:val="none" w:sz="0" w:space="0" w:color="auto"/>
                        <w:bottom w:val="none" w:sz="0" w:space="0" w:color="auto"/>
                        <w:right w:val="none" w:sz="0" w:space="0" w:color="auto"/>
                      </w:divBdr>
                    </w:div>
                  </w:divsChild>
                </w:div>
                <w:div w:id="1790706782">
                  <w:marLeft w:val="0"/>
                  <w:marRight w:val="0"/>
                  <w:marTop w:val="0"/>
                  <w:marBottom w:val="0"/>
                  <w:divBdr>
                    <w:top w:val="none" w:sz="0" w:space="0" w:color="auto"/>
                    <w:left w:val="none" w:sz="0" w:space="0" w:color="auto"/>
                    <w:bottom w:val="none" w:sz="0" w:space="0" w:color="auto"/>
                    <w:right w:val="none" w:sz="0" w:space="0" w:color="auto"/>
                  </w:divBdr>
                  <w:divsChild>
                    <w:div w:id="2092384403">
                      <w:marLeft w:val="0"/>
                      <w:marRight w:val="0"/>
                      <w:marTop w:val="0"/>
                      <w:marBottom w:val="0"/>
                      <w:divBdr>
                        <w:top w:val="none" w:sz="0" w:space="0" w:color="auto"/>
                        <w:left w:val="none" w:sz="0" w:space="0" w:color="auto"/>
                        <w:bottom w:val="none" w:sz="0" w:space="0" w:color="auto"/>
                        <w:right w:val="none" w:sz="0" w:space="0" w:color="auto"/>
                      </w:divBdr>
                    </w:div>
                  </w:divsChild>
                </w:div>
                <w:div w:id="1995602306">
                  <w:marLeft w:val="0"/>
                  <w:marRight w:val="0"/>
                  <w:marTop w:val="0"/>
                  <w:marBottom w:val="0"/>
                  <w:divBdr>
                    <w:top w:val="none" w:sz="0" w:space="0" w:color="auto"/>
                    <w:left w:val="none" w:sz="0" w:space="0" w:color="auto"/>
                    <w:bottom w:val="none" w:sz="0" w:space="0" w:color="auto"/>
                    <w:right w:val="none" w:sz="0" w:space="0" w:color="auto"/>
                  </w:divBdr>
                  <w:divsChild>
                    <w:div w:id="210935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978657">
          <w:marLeft w:val="0"/>
          <w:marRight w:val="0"/>
          <w:marTop w:val="0"/>
          <w:marBottom w:val="0"/>
          <w:divBdr>
            <w:top w:val="none" w:sz="0" w:space="0" w:color="auto"/>
            <w:left w:val="none" w:sz="0" w:space="0" w:color="auto"/>
            <w:bottom w:val="none" w:sz="0" w:space="0" w:color="auto"/>
            <w:right w:val="none" w:sz="0" w:space="0" w:color="auto"/>
          </w:divBdr>
          <w:divsChild>
            <w:div w:id="192117656">
              <w:marLeft w:val="0"/>
              <w:marRight w:val="0"/>
              <w:marTop w:val="0"/>
              <w:marBottom w:val="0"/>
              <w:divBdr>
                <w:top w:val="none" w:sz="0" w:space="0" w:color="auto"/>
                <w:left w:val="none" w:sz="0" w:space="0" w:color="auto"/>
                <w:bottom w:val="none" w:sz="0" w:space="0" w:color="auto"/>
                <w:right w:val="none" w:sz="0" w:space="0" w:color="auto"/>
              </w:divBdr>
            </w:div>
            <w:div w:id="381174210">
              <w:marLeft w:val="0"/>
              <w:marRight w:val="0"/>
              <w:marTop w:val="0"/>
              <w:marBottom w:val="0"/>
              <w:divBdr>
                <w:top w:val="none" w:sz="0" w:space="0" w:color="auto"/>
                <w:left w:val="none" w:sz="0" w:space="0" w:color="auto"/>
                <w:bottom w:val="none" w:sz="0" w:space="0" w:color="auto"/>
                <w:right w:val="none" w:sz="0" w:space="0" w:color="auto"/>
              </w:divBdr>
            </w:div>
            <w:div w:id="1116292650">
              <w:marLeft w:val="0"/>
              <w:marRight w:val="0"/>
              <w:marTop w:val="0"/>
              <w:marBottom w:val="0"/>
              <w:divBdr>
                <w:top w:val="none" w:sz="0" w:space="0" w:color="auto"/>
                <w:left w:val="none" w:sz="0" w:space="0" w:color="auto"/>
                <w:bottom w:val="none" w:sz="0" w:space="0" w:color="auto"/>
                <w:right w:val="none" w:sz="0" w:space="0" w:color="auto"/>
              </w:divBdr>
            </w:div>
            <w:div w:id="1132331754">
              <w:marLeft w:val="0"/>
              <w:marRight w:val="0"/>
              <w:marTop w:val="0"/>
              <w:marBottom w:val="0"/>
              <w:divBdr>
                <w:top w:val="none" w:sz="0" w:space="0" w:color="auto"/>
                <w:left w:val="none" w:sz="0" w:space="0" w:color="auto"/>
                <w:bottom w:val="none" w:sz="0" w:space="0" w:color="auto"/>
                <w:right w:val="none" w:sz="0" w:space="0" w:color="auto"/>
              </w:divBdr>
            </w:div>
            <w:div w:id="1283072822">
              <w:marLeft w:val="0"/>
              <w:marRight w:val="0"/>
              <w:marTop w:val="0"/>
              <w:marBottom w:val="0"/>
              <w:divBdr>
                <w:top w:val="none" w:sz="0" w:space="0" w:color="auto"/>
                <w:left w:val="none" w:sz="0" w:space="0" w:color="auto"/>
                <w:bottom w:val="none" w:sz="0" w:space="0" w:color="auto"/>
                <w:right w:val="none" w:sz="0" w:space="0" w:color="auto"/>
              </w:divBdr>
            </w:div>
            <w:div w:id="1325008202">
              <w:marLeft w:val="0"/>
              <w:marRight w:val="0"/>
              <w:marTop w:val="0"/>
              <w:marBottom w:val="0"/>
              <w:divBdr>
                <w:top w:val="none" w:sz="0" w:space="0" w:color="auto"/>
                <w:left w:val="none" w:sz="0" w:space="0" w:color="auto"/>
                <w:bottom w:val="none" w:sz="0" w:space="0" w:color="auto"/>
                <w:right w:val="none" w:sz="0" w:space="0" w:color="auto"/>
              </w:divBdr>
            </w:div>
            <w:div w:id="1685786907">
              <w:marLeft w:val="0"/>
              <w:marRight w:val="0"/>
              <w:marTop w:val="0"/>
              <w:marBottom w:val="0"/>
              <w:divBdr>
                <w:top w:val="none" w:sz="0" w:space="0" w:color="auto"/>
                <w:left w:val="none" w:sz="0" w:space="0" w:color="auto"/>
                <w:bottom w:val="none" w:sz="0" w:space="0" w:color="auto"/>
                <w:right w:val="none" w:sz="0" w:space="0" w:color="auto"/>
              </w:divBdr>
            </w:div>
            <w:div w:id="194421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3959">
      <w:bodyDiv w:val="1"/>
      <w:marLeft w:val="0"/>
      <w:marRight w:val="0"/>
      <w:marTop w:val="0"/>
      <w:marBottom w:val="0"/>
      <w:divBdr>
        <w:top w:val="none" w:sz="0" w:space="0" w:color="auto"/>
        <w:left w:val="none" w:sz="0" w:space="0" w:color="auto"/>
        <w:bottom w:val="none" w:sz="0" w:space="0" w:color="auto"/>
        <w:right w:val="none" w:sz="0" w:space="0" w:color="auto"/>
      </w:divBdr>
    </w:div>
    <w:div w:id="221185399">
      <w:bodyDiv w:val="1"/>
      <w:marLeft w:val="0"/>
      <w:marRight w:val="0"/>
      <w:marTop w:val="0"/>
      <w:marBottom w:val="0"/>
      <w:divBdr>
        <w:top w:val="none" w:sz="0" w:space="0" w:color="auto"/>
        <w:left w:val="none" w:sz="0" w:space="0" w:color="auto"/>
        <w:bottom w:val="none" w:sz="0" w:space="0" w:color="auto"/>
        <w:right w:val="none" w:sz="0" w:space="0" w:color="auto"/>
      </w:divBdr>
      <w:divsChild>
        <w:div w:id="68044526">
          <w:marLeft w:val="0"/>
          <w:marRight w:val="0"/>
          <w:marTop w:val="0"/>
          <w:marBottom w:val="0"/>
          <w:divBdr>
            <w:top w:val="none" w:sz="0" w:space="0" w:color="auto"/>
            <w:left w:val="none" w:sz="0" w:space="0" w:color="auto"/>
            <w:bottom w:val="none" w:sz="0" w:space="0" w:color="auto"/>
            <w:right w:val="none" w:sz="0" w:space="0" w:color="auto"/>
          </w:divBdr>
        </w:div>
        <w:div w:id="943148544">
          <w:marLeft w:val="0"/>
          <w:marRight w:val="0"/>
          <w:marTop w:val="0"/>
          <w:marBottom w:val="0"/>
          <w:divBdr>
            <w:top w:val="none" w:sz="0" w:space="0" w:color="auto"/>
            <w:left w:val="none" w:sz="0" w:space="0" w:color="auto"/>
            <w:bottom w:val="none" w:sz="0" w:space="0" w:color="auto"/>
            <w:right w:val="none" w:sz="0" w:space="0" w:color="auto"/>
          </w:divBdr>
        </w:div>
        <w:div w:id="1029575291">
          <w:marLeft w:val="0"/>
          <w:marRight w:val="0"/>
          <w:marTop w:val="0"/>
          <w:marBottom w:val="0"/>
          <w:divBdr>
            <w:top w:val="none" w:sz="0" w:space="0" w:color="auto"/>
            <w:left w:val="none" w:sz="0" w:space="0" w:color="auto"/>
            <w:bottom w:val="none" w:sz="0" w:space="0" w:color="auto"/>
            <w:right w:val="none" w:sz="0" w:space="0" w:color="auto"/>
          </w:divBdr>
        </w:div>
        <w:div w:id="1459564762">
          <w:marLeft w:val="0"/>
          <w:marRight w:val="0"/>
          <w:marTop w:val="0"/>
          <w:marBottom w:val="0"/>
          <w:divBdr>
            <w:top w:val="none" w:sz="0" w:space="0" w:color="auto"/>
            <w:left w:val="none" w:sz="0" w:space="0" w:color="auto"/>
            <w:bottom w:val="none" w:sz="0" w:space="0" w:color="auto"/>
            <w:right w:val="none" w:sz="0" w:space="0" w:color="auto"/>
          </w:divBdr>
        </w:div>
        <w:div w:id="1710761547">
          <w:marLeft w:val="0"/>
          <w:marRight w:val="0"/>
          <w:marTop w:val="0"/>
          <w:marBottom w:val="0"/>
          <w:divBdr>
            <w:top w:val="none" w:sz="0" w:space="0" w:color="auto"/>
            <w:left w:val="none" w:sz="0" w:space="0" w:color="auto"/>
            <w:bottom w:val="none" w:sz="0" w:space="0" w:color="auto"/>
            <w:right w:val="none" w:sz="0" w:space="0" w:color="auto"/>
          </w:divBdr>
        </w:div>
      </w:divsChild>
    </w:div>
    <w:div w:id="271862979">
      <w:bodyDiv w:val="1"/>
      <w:marLeft w:val="0"/>
      <w:marRight w:val="0"/>
      <w:marTop w:val="0"/>
      <w:marBottom w:val="0"/>
      <w:divBdr>
        <w:top w:val="none" w:sz="0" w:space="0" w:color="auto"/>
        <w:left w:val="none" w:sz="0" w:space="0" w:color="auto"/>
        <w:bottom w:val="none" w:sz="0" w:space="0" w:color="auto"/>
        <w:right w:val="none" w:sz="0" w:space="0" w:color="auto"/>
      </w:divBdr>
    </w:div>
    <w:div w:id="398282931">
      <w:bodyDiv w:val="1"/>
      <w:marLeft w:val="0"/>
      <w:marRight w:val="0"/>
      <w:marTop w:val="0"/>
      <w:marBottom w:val="0"/>
      <w:divBdr>
        <w:top w:val="none" w:sz="0" w:space="0" w:color="auto"/>
        <w:left w:val="none" w:sz="0" w:space="0" w:color="auto"/>
        <w:bottom w:val="none" w:sz="0" w:space="0" w:color="auto"/>
        <w:right w:val="none" w:sz="0" w:space="0" w:color="auto"/>
      </w:divBdr>
    </w:div>
    <w:div w:id="471488526">
      <w:bodyDiv w:val="1"/>
      <w:marLeft w:val="0"/>
      <w:marRight w:val="0"/>
      <w:marTop w:val="0"/>
      <w:marBottom w:val="0"/>
      <w:divBdr>
        <w:top w:val="none" w:sz="0" w:space="0" w:color="auto"/>
        <w:left w:val="none" w:sz="0" w:space="0" w:color="auto"/>
        <w:bottom w:val="none" w:sz="0" w:space="0" w:color="auto"/>
        <w:right w:val="none" w:sz="0" w:space="0" w:color="auto"/>
      </w:divBdr>
      <w:divsChild>
        <w:div w:id="676928126">
          <w:marLeft w:val="0"/>
          <w:marRight w:val="0"/>
          <w:marTop w:val="0"/>
          <w:marBottom w:val="0"/>
          <w:divBdr>
            <w:top w:val="none" w:sz="0" w:space="0" w:color="auto"/>
            <w:left w:val="none" w:sz="0" w:space="0" w:color="auto"/>
            <w:bottom w:val="none" w:sz="0" w:space="0" w:color="auto"/>
            <w:right w:val="none" w:sz="0" w:space="0" w:color="auto"/>
          </w:divBdr>
        </w:div>
        <w:div w:id="1595357389">
          <w:marLeft w:val="0"/>
          <w:marRight w:val="0"/>
          <w:marTop w:val="0"/>
          <w:marBottom w:val="0"/>
          <w:divBdr>
            <w:top w:val="none" w:sz="0" w:space="0" w:color="auto"/>
            <w:left w:val="none" w:sz="0" w:space="0" w:color="auto"/>
            <w:bottom w:val="none" w:sz="0" w:space="0" w:color="auto"/>
            <w:right w:val="none" w:sz="0" w:space="0" w:color="auto"/>
          </w:divBdr>
        </w:div>
        <w:div w:id="1928418093">
          <w:marLeft w:val="0"/>
          <w:marRight w:val="0"/>
          <w:marTop w:val="0"/>
          <w:marBottom w:val="0"/>
          <w:divBdr>
            <w:top w:val="none" w:sz="0" w:space="0" w:color="auto"/>
            <w:left w:val="none" w:sz="0" w:space="0" w:color="auto"/>
            <w:bottom w:val="none" w:sz="0" w:space="0" w:color="auto"/>
            <w:right w:val="none" w:sz="0" w:space="0" w:color="auto"/>
          </w:divBdr>
        </w:div>
        <w:div w:id="1979337396">
          <w:marLeft w:val="0"/>
          <w:marRight w:val="0"/>
          <w:marTop w:val="0"/>
          <w:marBottom w:val="0"/>
          <w:divBdr>
            <w:top w:val="none" w:sz="0" w:space="0" w:color="auto"/>
            <w:left w:val="none" w:sz="0" w:space="0" w:color="auto"/>
            <w:bottom w:val="none" w:sz="0" w:space="0" w:color="auto"/>
            <w:right w:val="none" w:sz="0" w:space="0" w:color="auto"/>
          </w:divBdr>
        </w:div>
        <w:div w:id="2023358505">
          <w:marLeft w:val="0"/>
          <w:marRight w:val="0"/>
          <w:marTop w:val="0"/>
          <w:marBottom w:val="0"/>
          <w:divBdr>
            <w:top w:val="none" w:sz="0" w:space="0" w:color="auto"/>
            <w:left w:val="none" w:sz="0" w:space="0" w:color="auto"/>
            <w:bottom w:val="none" w:sz="0" w:space="0" w:color="auto"/>
            <w:right w:val="none" w:sz="0" w:space="0" w:color="auto"/>
          </w:divBdr>
        </w:div>
      </w:divsChild>
    </w:div>
    <w:div w:id="786391094">
      <w:bodyDiv w:val="1"/>
      <w:marLeft w:val="0"/>
      <w:marRight w:val="0"/>
      <w:marTop w:val="0"/>
      <w:marBottom w:val="0"/>
      <w:divBdr>
        <w:top w:val="none" w:sz="0" w:space="0" w:color="auto"/>
        <w:left w:val="none" w:sz="0" w:space="0" w:color="auto"/>
        <w:bottom w:val="none" w:sz="0" w:space="0" w:color="auto"/>
        <w:right w:val="none" w:sz="0" w:space="0" w:color="auto"/>
      </w:divBdr>
      <w:divsChild>
        <w:div w:id="114176104">
          <w:marLeft w:val="0"/>
          <w:marRight w:val="0"/>
          <w:marTop w:val="0"/>
          <w:marBottom w:val="0"/>
          <w:divBdr>
            <w:top w:val="none" w:sz="0" w:space="0" w:color="auto"/>
            <w:left w:val="none" w:sz="0" w:space="0" w:color="auto"/>
            <w:bottom w:val="none" w:sz="0" w:space="0" w:color="auto"/>
            <w:right w:val="none" w:sz="0" w:space="0" w:color="auto"/>
          </w:divBdr>
        </w:div>
        <w:div w:id="1682120177">
          <w:marLeft w:val="0"/>
          <w:marRight w:val="0"/>
          <w:marTop w:val="0"/>
          <w:marBottom w:val="0"/>
          <w:divBdr>
            <w:top w:val="none" w:sz="0" w:space="0" w:color="auto"/>
            <w:left w:val="none" w:sz="0" w:space="0" w:color="auto"/>
            <w:bottom w:val="none" w:sz="0" w:space="0" w:color="auto"/>
            <w:right w:val="none" w:sz="0" w:space="0" w:color="auto"/>
          </w:divBdr>
        </w:div>
      </w:divsChild>
    </w:div>
    <w:div w:id="1043138921">
      <w:bodyDiv w:val="1"/>
      <w:marLeft w:val="0"/>
      <w:marRight w:val="0"/>
      <w:marTop w:val="0"/>
      <w:marBottom w:val="0"/>
      <w:divBdr>
        <w:top w:val="none" w:sz="0" w:space="0" w:color="auto"/>
        <w:left w:val="none" w:sz="0" w:space="0" w:color="auto"/>
        <w:bottom w:val="none" w:sz="0" w:space="0" w:color="auto"/>
        <w:right w:val="none" w:sz="0" w:space="0" w:color="auto"/>
      </w:divBdr>
    </w:div>
    <w:div w:id="1088312585">
      <w:bodyDiv w:val="1"/>
      <w:marLeft w:val="0"/>
      <w:marRight w:val="0"/>
      <w:marTop w:val="0"/>
      <w:marBottom w:val="0"/>
      <w:divBdr>
        <w:top w:val="none" w:sz="0" w:space="0" w:color="auto"/>
        <w:left w:val="none" w:sz="0" w:space="0" w:color="auto"/>
        <w:bottom w:val="none" w:sz="0" w:space="0" w:color="auto"/>
        <w:right w:val="none" w:sz="0" w:space="0" w:color="auto"/>
      </w:divBdr>
      <w:divsChild>
        <w:div w:id="322200007">
          <w:marLeft w:val="0"/>
          <w:marRight w:val="0"/>
          <w:marTop w:val="0"/>
          <w:marBottom w:val="0"/>
          <w:divBdr>
            <w:top w:val="none" w:sz="0" w:space="0" w:color="auto"/>
            <w:left w:val="none" w:sz="0" w:space="0" w:color="auto"/>
            <w:bottom w:val="none" w:sz="0" w:space="0" w:color="auto"/>
            <w:right w:val="none" w:sz="0" w:space="0" w:color="auto"/>
          </w:divBdr>
          <w:divsChild>
            <w:div w:id="614601419">
              <w:marLeft w:val="0"/>
              <w:marRight w:val="0"/>
              <w:marTop w:val="0"/>
              <w:marBottom w:val="0"/>
              <w:divBdr>
                <w:top w:val="none" w:sz="0" w:space="0" w:color="auto"/>
                <w:left w:val="none" w:sz="0" w:space="0" w:color="auto"/>
                <w:bottom w:val="none" w:sz="0" w:space="0" w:color="auto"/>
                <w:right w:val="none" w:sz="0" w:space="0" w:color="auto"/>
              </w:divBdr>
            </w:div>
          </w:divsChild>
        </w:div>
        <w:div w:id="1451899957">
          <w:marLeft w:val="0"/>
          <w:marRight w:val="0"/>
          <w:marTop w:val="0"/>
          <w:marBottom w:val="0"/>
          <w:divBdr>
            <w:top w:val="none" w:sz="0" w:space="0" w:color="auto"/>
            <w:left w:val="none" w:sz="0" w:space="0" w:color="auto"/>
            <w:bottom w:val="none" w:sz="0" w:space="0" w:color="auto"/>
            <w:right w:val="none" w:sz="0" w:space="0" w:color="auto"/>
          </w:divBdr>
          <w:divsChild>
            <w:div w:id="8681670">
              <w:marLeft w:val="0"/>
              <w:marRight w:val="0"/>
              <w:marTop w:val="0"/>
              <w:marBottom w:val="0"/>
              <w:divBdr>
                <w:top w:val="none" w:sz="0" w:space="0" w:color="auto"/>
                <w:left w:val="none" w:sz="0" w:space="0" w:color="auto"/>
                <w:bottom w:val="none" w:sz="0" w:space="0" w:color="auto"/>
                <w:right w:val="none" w:sz="0" w:space="0" w:color="auto"/>
              </w:divBdr>
            </w:div>
            <w:div w:id="223416906">
              <w:marLeft w:val="0"/>
              <w:marRight w:val="0"/>
              <w:marTop w:val="0"/>
              <w:marBottom w:val="0"/>
              <w:divBdr>
                <w:top w:val="none" w:sz="0" w:space="0" w:color="auto"/>
                <w:left w:val="none" w:sz="0" w:space="0" w:color="auto"/>
                <w:bottom w:val="none" w:sz="0" w:space="0" w:color="auto"/>
                <w:right w:val="none" w:sz="0" w:space="0" w:color="auto"/>
              </w:divBdr>
            </w:div>
            <w:div w:id="486551430">
              <w:marLeft w:val="0"/>
              <w:marRight w:val="0"/>
              <w:marTop w:val="0"/>
              <w:marBottom w:val="0"/>
              <w:divBdr>
                <w:top w:val="none" w:sz="0" w:space="0" w:color="auto"/>
                <w:left w:val="none" w:sz="0" w:space="0" w:color="auto"/>
                <w:bottom w:val="none" w:sz="0" w:space="0" w:color="auto"/>
                <w:right w:val="none" w:sz="0" w:space="0" w:color="auto"/>
              </w:divBdr>
            </w:div>
            <w:div w:id="691877493">
              <w:marLeft w:val="0"/>
              <w:marRight w:val="0"/>
              <w:marTop w:val="0"/>
              <w:marBottom w:val="0"/>
              <w:divBdr>
                <w:top w:val="none" w:sz="0" w:space="0" w:color="auto"/>
                <w:left w:val="none" w:sz="0" w:space="0" w:color="auto"/>
                <w:bottom w:val="none" w:sz="0" w:space="0" w:color="auto"/>
                <w:right w:val="none" w:sz="0" w:space="0" w:color="auto"/>
              </w:divBdr>
            </w:div>
            <w:div w:id="837034871">
              <w:marLeft w:val="0"/>
              <w:marRight w:val="0"/>
              <w:marTop w:val="0"/>
              <w:marBottom w:val="0"/>
              <w:divBdr>
                <w:top w:val="none" w:sz="0" w:space="0" w:color="auto"/>
                <w:left w:val="none" w:sz="0" w:space="0" w:color="auto"/>
                <w:bottom w:val="none" w:sz="0" w:space="0" w:color="auto"/>
                <w:right w:val="none" w:sz="0" w:space="0" w:color="auto"/>
              </w:divBdr>
            </w:div>
            <w:div w:id="1150053322">
              <w:marLeft w:val="0"/>
              <w:marRight w:val="0"/>
              <w:marTop w:val="0"/>
              <w:marBottom w:val="0"/>
              <w:divBdr>
                <w:top w:val="none" w:sz="0" w:space="0" w:color="auto"/>
                <w:left w:val="none" w:sz="0" w:space="0" w:color="auto"/>
                <w:bottom w:val="none" w:sz="0" w:space="0" w:color="auto"/>
                <w:right w:val="none" w:sz="0" w:space="0" w:color="auto"/>
              </w:divBdr>
            </w:div>
            <w:div w:id="1171870327">
              <w:marLeft w:val="0"/>
              <w:marRight w:val="0"/>
              <w:marTop w:val="0"/>
              <w:marBottom w:val="0"/>
              <w:divBdr>
                <w:top w:val="none" w:sz="0" w:space="0" w:color="auto"/>
                <w:left w:val="none" w:sz="0" w:space="0" w:color="auto"/>
                <w:bottom w:val="none" w:sz="0" w:space="0" w:color="auto"/>
                <w:right w:val="none" w:sz="0" w:space="0" w:color="auto"/>
              </w:divBdr>
            </w:div>
            <w:div w:id="1298414084">
              <w:marLeft w:val="0"/>
              <w:marRight w:val="0"/>
              <w:marTop w:val="0"/>
              <w:marBottom w:val="0"/>
              <w:divBdr>
                <w:top w:val="none" w:sz="0" w:space="0" w:color="auto"/>
                <w:left w:val="none" w:sz="0" w:space="0" w:color="auto"/>
                <w:bottom w:val="none" w:sz="0" w:space="0" w:color="auto"/>
                <w:right w:val="none" w:sz="0" w:space="0" w:color="auto"/>
              </w:divBdr>
            </w:div>
            <w:div w:id="1336684697">
              <w:marLeft w:val="0"/>
              <w:marRight w:val="0"/>
              <w:marTop w:val="0"/>
              <w:marBottom w:val="0"/>
              <w:divBdr>
                <w:top w:val="none" w:sz="0" w:space="0" w:color="auto"/>
                <w:left w:val="none" w:sz="0" w:space="0" w:color="auto"/>
                <w:bottom w:val="none" w:sz="0" w:space="0" w:color="auto"/>
                <w:right w:val="none" w:sz="0" w:space="0" w:color="auto"/>
              </w:divBdr>
            </w:div>
            <w:div w:id="1389646826">
              <w:marLeft w:val="0"/>
              <w:marRight w:val="0"/>
              <w:marTop w:val="0"/>
              <w:marBottom w:val="0"/>
              <w:divBdr>
                <w:top w:val="none" w:sz="0" w:space="0" w:color="auto"/>
                <w:left w:val="none" w:sz="0" w:space="0" w:color="auto"/>
                <w:bottom w:val="none" w:sz="0" w:space="0" w:color="auto"/>
                <w:right w:val="none" w:sz="0" w:space="0" w:color="auto"/>
              </w:divBdr>
            </w:div>
            <w:div w:id="1495415965">
              <w:marLeft w:val="0"/>
              <w:marRight w:val="0"/>
              <w:marTop w:val="0"/>
              <w:marBottom w:val="0"/>
              <w:divBdr>
                <w:top w:val="none" w:sz="0" w:space="0" w:color="auto"/>
                <w:left w:val="none" w:sz="0" w:space="0" w:color="auto"/>
                <w:bottom w:val="none" w:sz="0" w:space="0" w:color="auto"/>
                <w:right w:val="none" w:sz="0" w:space="0" w:color="auto"/>
              </w:divBdr>
            </w:div>
            <w:div w:id="1982685136">
              <w:marLeft w:val="0"/>
              <w:marRight w:val="0"/>
              <w:marTop w:val="0"/>
              <w:marBottom w:val="0"/>
              <w:divBdr>
                <w:top w:val="none" w:sz="0" w:space="0" w:color="auto"/>
                <w:left w:val="none" w:sz="0" w:space="0" w:color="auto"/>
                <w:bottom w:val="none" w:sz="0" w:space="0" w:color="auto"/>
                <w:right w:val="none" w:sz="0" w:space="0" w:color="auto"/>
              </w:divBdr>
            </w:div>
            <w:div w:id="202624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24088">
      <w:bodyDiv w:val="1"/>
      <w:marLeft w:val="0"/>
      <w:marRight w:val="0"/>
      <w:marTop w:val="0"/>
      <w:marBottom w:val="0"/>
      <w:divBdr>
        <w:top w:val="none" w:sz="0" w:space="0" w:color="auto"/>
        <w:left w:val="none" w:sz="0" w:space="0" w:color="auto"/>
        <w:bottom w:val="none" w:sz="0" w:space="0" w:color="auto"/>
        <w:right w:val="none" w:sz="0" w:space="0" w:color="auto"/>
      </w:divBdr>
    </w:div>
    <w:div w:id="1255089686">
      <w:bodyDiv w:val="1"/>
      <w:marLeft w:val="0"/>
      <w:marRight w:val="0"/>
      <w:marTop w:val="0"/>
      <w:marBottom w:val="0"/>
      <w:divBdr>
        <w:top w:val="none" w:sz="0" w:space="0" w:color="auto"/>
        <w:left w:val="none" w:sz="0" w:space="0" w:color="auto"/>
        <w:bottom w:val="none" w:sz="0" w:space="0" w:color="auto"/>
        <w:right w:val="none" w:sz="0" w:space="0" w:color="auto"/>
      </w:divBdr>
      <w:divsChild>
        <w:div w:id="402918926">
          <w:marLeft w:val="0"/>
          <w:marRight w:val="0"/>
          <w:marTop w:val="0"/>
          <w:marBottom w:val="0"/>
          <w:divBdr>
            <w:top w:val="none" w:sz="0" w:space="0" w:color="auto"/>
            <w:left w:val="none" w:sz="0" w:space="0" w:color="auto"/>
            <w:bottom w:val="none" w:sz="0" w:space="0" w:color="auto"/>
            <w:right w:val="none" w:sz="0" w:space="0" w:color="auto"/>
          </w:divBdr>
        </w:div>
        <w:div w:id="1256404598">
          <w:marLeft w:val="0"/>
          <w:marRight w:val="0"/>
          <w:marTop w:val="0"/>
          <w:marBottom w:val="0"/>
          <w:divBdr>
            <w:top w:val="none" w:sz="0" w:space="0" w:color="auto"/>
            <w:left w:val="none" w:sz="0" w:space="0" w:color="auto"/>
            <w:bottom w:val="none" w:sz="0" w:space="0" w:color="auto"/>
            <w:right w:val="none" w:sz="0" w:space="0" w:color="auto"/>
          </w:divBdr>
        </w:div>
        <w:div w:id="1315989795">
          <w:marLeft w:val="0"/>
          <w:marRight w:val="0"/>
          <w:marTop w:val="0"/>
          <w:marBottom w:val="0"/>
          <w:divBdr>
            <w:top w:val="none" w:sz="0" w:space="0" w:color="auto"/>
            <w:left w:val="none" w:sz="0" w:space="0" w:color="auto"/>
            <w:bottom w:val="none" w:sz="0" w:space="0" w:color="auto"/>
            <w:right w:val="none" w:sz="0" w:space="0" w:color="auto"/>
          </w:divBdr>
        </w:div>
        <w:div w:id="1765301613">
          <w:marLeft w:val="0"/>
          <w:marRight w:val="0"/>
          <w:marTop w:val="0"/>
          <w:marBottom w:val="0"/>
          <w:divBdr>
            <w:top w:val="none" w:sz="0" w:space="0" w:color="auto"/>
            <w:left w:val="none" w:sz="0" w:space="0" w:color="auto"/>
            <w:bottom w:val="none" w:sz="0" w:space="0" w:color="auto"/>
            <w:right w:val="none" w:sz="0" w:space="0" w:color="auto"/>
          </w:divBdr>
        </w:div>
        <w:div w:id="1962027457">
          <w:marLeft w:val="0"/>
          <w:marRight w:val="0"/>
          <w:marTop w:val="0"/>
          <w:marBottom w:val="0"/>
          <w:divBdr>
            <w:top w:val="none" w:sz="0" w:space="0" w:color="auto"/>
            <w:left w:val="none" w:sz="0" w:space="0" w:color="auto"/>
            <w:bottom w:val="none" w:sz="0" w:space="0" w:color="auto"/>
            <w:right w:val="none" w:sz="0" w:space="0" w:color="auto"/>
          </w:divBdr>
        </w:div>
      </w:divsChild>
    </w:div>
    <w:div w:id="1363744015">
      <w:bodyDiv w:val="1"/>
      <w:marLeft w:val="0"/>
      <w:marRight w:val="0"/>
      <w:marTop w:val="0"/>
      <w:marBottom w:val="0"/>
      <w:divBdr>
        <w:top w:val="none" w:sz="0" w:space="0" w:color="auto"/>
        <w:left w:val="none" w:sz="0" w:space="0" w:color="auto"/>
        <w:bottom w:val="none" w:sz="0" w:space="0" w:color="auto"/>
        <w:right w:val="none" w:sz="0" w:space="0" w:color="auto"/>
      </w:divBdr>
      <w:divsChild>
        <w:div w:id="40179958">
          <w:marLeft w:val="0"/>
          <w:marRight w:val="0"/>
          <w:marTop w:val="0"/>
          <w:marBottom w:val="0"/>
          <w:divBdr>
            <w:top w:val="none" w:sz="0" w:space="0" w:color="auto"/>
            <w:left w:val="none" w:sz="0" w:space="0" w:color="auto"/>
            <w:bottom w:val="none" w:sz="0" w:space="0" w:color="auto"/>
            <w:right w:val="none" w:sz="0" w:space="0" w:color="auto"/>
          </w:divBdr>
        </w:div>
        <w:div w:id="340011795">
          <w:marLeft w:val="0"/>
          <w:marRight w:val="0"/>
          <w:marTop w:val="0"/>
          <w:marBottom w:val="0"/>
          <w:divBdr>
            <w:top w:val="none" w:sz="0" w:space="0" w:color="auto"/>
            <w:left w:val="none" w:sz="0" w:space="0" w:color="auto"/>
            <w:bottom w:val="none" w:sz="0" w:space="0" w:color="auto"/>
            <w:right w:val="none" w:sz="0" w:space="0" w:color="auto"/>
          </w:divBdr>
        </w:div>
        <w:div w:id="348800943">
          <w:marLeft w:val="0"/>
          <w:marRight w:val="0"/>
          <w:marTop w:val="0"/>
          <w:marBottom w:val="0"/>
          <w:divBdr>
            <w:top w:val="none" w:sz="0" w:space="0" w:color="auto"/>
            <w:left w:val="none" w:sz="0" w:space="0" w:color="auto"/>
            <w:bottom w:val="none" w:sz="0" w:space="0" w:color="auto"/>
            <w:right w:val="none" w:sz="0" w:space="0" w:color="auto"/>
          </w:divBdr>
        </w:div>
        <w:div w:id="699093537">
          <w:marLeft w:val="0"/>
          <w:marRight w:val="0"/>
          <w:marTop w:val="0"/>
          <w:marBottom w:val="0"/>
          <w:divBdr>
            <w:top w:val="none" w:sz="0" w:space="0" w:color="auto"/>
            <w:left w:val="none" w:sz="0" w:space="0" w:color="auto"/>
            <w:bottom w:val="none" w:sz="0" w:space="0" w:color="auto"/>
            <w:right w:val="none" w:sz="0" w:space="0" w:color="auto"/>
          </w:divBdr>
        </w:div>
        <w:div w:id="809908158">
          <w:marLeft w:val="0"/>
          <w:marRight w:val="0"/>
          <w:marTop w:val="0"/>
          <w:marBottom w:val="0"/>
          <w:divBdr>
            <w:top w:val="none" w:sz="0" w:space="0" w:color="auto"/>
            <w:left w:val="none" w:sz="0" w:space="0" w:color="auto"/>
            <w:bottom w:val="none" w:sz="0" w:space="0" w:color="auto"/>
            <w:right w:val="none" w:sz="0" w:space="0" w:color="auto"/>
          </w:divBdr>
        </w:div>
        <w:div w:id="1889758706">
          <w:marLeft w:val="0"/>
          <w:marRight w:val="0"/>
          <w:marTop w:val="0"/>
          <w:marBottom w:val="0"/>
          <w:divBdr>
            <w:top w:val="none" w:sz="0" w:space="0" w:color="auto"/>
            <w:left w:val="none" w:sz="0" w:space="0" w:color="auto"/>
            <w:bottom w:val="none" w:sz="0" w:space="0" w:color="auto"/>
            <w:right w:val="none" w:sz="0" w:space="0" w:color="auto"/>
          </w:divBdr>
        </w:div>
        <w:div w:id="1912110739">
          <w:marLeft w:val="0"/>
          <w:marRight w:val="0"/>
          <w:marTop w:val="0"/>
          <w:marBottom w:val="0"/>
          <w:divBdr>
            <w:top w:val="none" w:sz="0" w:space="0" w:color="auto"/>
            <w:left w:val="none" w:sz="0" w:space="0" w:color="auto"/>
            <w:bottom w:val="none" w:sz="0" w:space="0" w:color="auto"/>
            <w:right w:val="none" w:sz="0" w:space="0" w:color="auto"/>
          </w:divBdr>
        </w:div>
        <w:div w:id="1976445784">
          <w:marLeft w:val="0"/>
          <w:marRight w:val="0"/>
          <w:marTop w:val="0"/>
          <w:marBottom w:val="0"/>
          <w:divBdr>
            <w:top w:val="none" w:sz="0" w:space="0" w:color="auto"/>
            <w:left w:val="none" w:sz="0" w:space="0" w:color="auto"/>
            <w:bottom w:val="none" w:sz="0" w:space="0" w:color="auto"/>
            <w:right w:val="none" w:sz="0" w:space="0" w:color="auto"/>
          </w:divBdr>
        </w:div>
      </w:divsChild>
    </w:div>
    <w:div w:id="1376810907">
      <w:bodyDiv w:val="1"/>
      <w:marLeft w:val="0"/>
      <w:marRight w:val="0"/>
      <w:marTop w:val="0"/>
      <w:marBottom w:val="0"/>
      <w:divBdr>
        <w:top w:val="none" w:sz="0" w:space="0" w:color="auto"/>
        <w:left w:val="none" w:sz="0" w:space="0" w:color="auto"/>
        <w:bottom w:val="none" w:sz="0" w:space="0" w:color="auto"/>
        <w:right w:val="none" w:sz="0" w:space="0" w:color="auto"/>
      </w:divBdr>
      <w:divsChild>
        <w:div w:id="167789385">
          <w:marLeft w:val="0"/>
          <w:marRight w:val="0"/>
          <w:marTop w:val="0"/>
          <w:marBottom w:val="0"/>
          <w:divBdr>
            <w:top w:val="none" w:sz="0" w:space="0" w:color="auto"/>
            <w:left w:val="none" w:sz="0" w:space="0" w:color="auto"/>
            <w:bottom w:val="none" w:sz="0" w:space="0" w:color="auto"/>
            <w:right w:val="none" w:sz="0" w:space="0" w:color="auto"/>
          </w:divBdr>
        </w:div>
        <w:div w:id="1015766346">
          <w:marLeft w:val="0"/>
          <w:marRight w:val="0"/>
          <w:marTop w:val="0"/>
          <w:marBottom w:val="0"/>
          <w:divBdr>
            <w:top w:val="none" w:sz="0" w:space="0" w:color="auto"/>
            <w:left w:val="none" w:sz="0" w:space="0" w:color="auto"/>
            <w:bottom w:val="none" w:sz="0" w:space="0" w:color="auto"/>
            <w:right w:val="none" w:sz="0" w:space="0" w:color="auto"/>
          </w:divBdr>
        </w:div>
        <w:div w:id="1423917503">
          <w:marLeft w:val="0"/>
          <w:marRight w:val="0"/>
          <w:marTop w:val="0"/>
          <w:marBottom w:val="0"/>
          <w:divBdr>
            <w:top w:val="none" w:sz="0" w:space="0" w:color="auto"/>
            <w:left w:val="none" w:sz="0" w:space="0" w:color="auto"/>
            <w:bottom w:val="none" w:sz="0" w:space="0" w:color="auto"/>
            <w:right w:val="none" w:sz="0" w:space="0" w:color="auto"/>
          </w:divBdr>
        </w:div>
        <w:div w:id="1440300823">
          <w:marLeft w:val="0"/>
          <w:marRight w:val="0"/>
          <w:marTop w:val="0"/>
          <w:marBottom w:val="0"/>
          <w:divBdr>
            <w:top w:val="none" w:sz="0" w:space="0" w:color="auto"/>
            <w:left w:val="none" w:sz="0" w:space="0" w:color="auto"/>
            <w:bottom w:val="none" w:sz="0" w:space="0" w:color="auto"/>
            <w:right w:val="none" w:sz="0" w:space="0" w:color="auto"/>
          </w:divBdr>
        </w:div>
        <w:div w:id="1648246490">
          <w:marLeft w:val="0"/>
          <w:marRight w:val="0"/>
          <w:marTop w:val="0"/>
          <w:marBottom w:val="0"/>
          <w:divBdr>
            <w:top w:val="none" w:sz="0" w:space="0" w:color="auto"/>
            <w:left w:val="none" w:sz="0" w:space="0" w:color="auto"/>
            <w:bottom w:val="none" w:sz="0" w:space="0" w:color="auto"/>
            <w:right w:val="none" w:sz="0" w:space="0" w:color="auto"/>
          </w:divBdr>
        </w:div>
      </w:divsChild>
    </w:div>
    <w:div w:id="1443913950">
      <w:bodyDiv w:val="1"/>
      <w:marLeft w:val="0"/>
      <w:marRight w:val="0"/>
      <w:marTop w:val="0"/>
      <w:marBottom w:val="0"/>
      <w:divBdr>
        <w:top w:val="none" w:sz="0" w:space="0" w:color="auto"/>
        <w:left w:val="none" w:sz="0" w:space="0" w:color="auto"/>
        <w:bottom w:val="none" w:sz="0" w:space="0" w:color="auto"/>
        <w:right w:val="none" w:sz="0" w:space="0" w:color="auto"/>
      </w:divBdr>
    </w:div>
    <w:div w:id="1505701330">
      <w:bodyDiv w:val="1"/>
      <w:marLeft w:val="0"/>
      <w:marRight w:val="0"/>
      <w:marTop w:val="0"/>
      <w:marBottom w:val="0"/>
      <w:divBdr>
        <w:top w:val="none" w:sz="0" w:space="0" w:color="auto"/>
        <w:left w:val="none" w:sz="0" w:space="0" w:color="auto"/>
        <w:bottom w:val="none" w:sz="0" w:space="0" w:color="auto"/>
        <w:right w:val="none" w:sz="0" w:space="0" w:color="auto"/>
      </w:divBdr>
      <w:divsChild>
        <w:div w:id="465314757">
          <w:marLeft w:val="0"/>
          <w:marRight w:val="0"/>
          <w:marTop w:val="0"/>
          <w:marBottom w:val="0"/>
          <w:divBdr>
            <w:top w:val="none" w:sz="0" w:space="0" w:color="auto"/>
            <w:left w:val="none" w:sz="0" w:space="0" w:color="auto"/>
            <w:bottom w:val="none" w:sz="0" w:space="0" w:color="auto"/>
            <w:right w:val="none" w:sz="0" w:space="0" w:color="auto"/>
          </w:divBdr>
          <w:divsChild>
            <w:div w:id="2435644">
              <w:marLeft w:val="0"/>
              <w:marRight w:val="0"/>
              <w:marTop w:val="0"/>
              <w:marBottom w:val="0"/>
              <w:divBdr>
                <w:top w:val="none" w:sz="0" w:space="0" w:color="auto"/>
                <w:left w:val="none" w:sz="0" w:space="0" w:color="auto"/>
                <w:bottom w:val="none" w:sz="0" w:space="0" w:color="auto"/>
                <w:right w:val="none" w:sz="0" w:space="0" w:color="auto"/>
              </w:divBdr>
            </w:div>
            <w:div w:id="54863053">
              <w:marLeft w:val="0"/>
              <w:marRight w:val="0"/>
              <w:marTop w:val="0"/>
              <w:marBottom w:val="0"/>
              <w:divBdr>
                <w:top w:val="none" w:sz="0" w:space="0" w:color="auto"/>
                <w:left w:val="none" w:sz="0" w:space="0" w:color="auto"/>
                <w:bottom w:val="none" w:sz="0" w:space="0" w:color="auto"/>
                <w:right w:val="none" w:sz="0" w:space="0" w:color="auto"/>
              </w:divBdr>
            </w:div>
            <w:div w:id="208689792">
              <w:marLeft w:val="0"/>
              <w:marRight w:val="0"/>
              <w:marTop w:val="0"/>
              <w:marBottom w:val="0"/>
              <w:divBdr>
                <w:top w:val="none" w:sz="0" w:space="0" w:color="auto"/>
                <w:left w:val="none" w:sz="0" w:space="0" w:color="auto"/>
                <w:bottom w:val="none" w:sz="0" w:space="0" w:color="auto"/>
                <w:right w:val="none" w:sz="0" w:space="0" w:color="auto"/>
              </w:divBdr>
            </w:div>
            <w:div w:id="252707030">
              <w:marLeft w:val="0"/>
              <w:marRight w:val="0"/>
              <w:marTop w:val="0"/>
              <w:marBottom w:val="0"/>
              <w:divBdr>
                <w:top w:val="none" w:sz="0" w:space="0" w:color="auto"/>
                <w:left w:val="none" w:sz="0" w:space="0" w:color="auto"/>
                <w:bottom w:val="none" w:sz="0" w:space="0" w:color="auto"/>
                <w:right w:val="none" w:sz="0" w:space="0" w:color="auto"/>
              </w:divBdr>
            </w:div>
            <w:div w:id="270477799">
              <w:marLeft w:val="0"/>
              <w:marRight w:val="0"/>
              <w:marTop w:val="0"/>
              <w:marBottom w:val="0"/>
              <w:divBdr>
                <w:top w:val="none" w:sz="0" w:space="0" w:color="auto"/>
                <w:left w:val="none" w:sz="0" w:space="0" w:color="auto"/>
                <w:bottom w:val="none" w:sz="0" w:space="0" w:color="auto"/>
                <w:right w:val="none" w:sz="0" w:space="0" w:color="auto"/>
              </w:divBdr>
            </w:div>
            <w:div w:id="282931189">
              <w:marLeft w:val="0"/>
              <w:marRight w:val="0"/>
              <w:marTop w:val="0"/>
              <w:marBottom w:val="0"/>
              <w:divBdr>
                <w:top w:val="none" w:sz="0" w:space="0" w:color="auto"/>
                <w:left w:val="none" w:sz="0" w:space="0" w:color="auto"/>
                <w:bottom w:val="none" w:sz="0" w:space="0" w:color="auto"/>
                <w:right w:val="none" w:sz="0" w:space="0" w:color="auto"/>
              </w:divBdr>
            </w:div>
            <w:div w:id="310451150">
              <w:marLeft w:val="0"/>
              <w:marRight w:val="0"/>
              <w:marTop w:val="0"/>
              <w:marBottom w:val="0"/>
              <w:divBdr>
                <w:top w:val="none" w:sz="0" w:space="0" w:color="auto"/>
                <w:left w:val="none" w:sz="0" w:space="0" w:color="auto"/>
                <w:bottom w:val="none" w:sz="0" w:space="0" w:color="auto"/>
                <w:right w:val="none" w:sz="0" w:space="0" w:color="auto"/>
              </w:divBdr>
            </w:div>
            <w:div w:id="695471211">
              <w:marLeft w:val="0"/>
              <w:marRight w:val="0"/>
              <w:marTop w:val="0"/>
              <w:marBottom w:val="0"/>
              <w:divBdr>
                <w:top w:val="none" w:sz="0" w:space="0" w:color="auto"/>
                <w:left w:val="none" w:sz="0" w:space="0" w:color="auto"/>
                <w:bottom w:val="none" w:sz="0" w:space="0" w:color="auto"/>
                <w:right w:val="none" w:sz="0" w:space="0" w:color="auto"/>
              </w:divBdr>
            </w:div>
            <w:div w:id="1341856138">
              <w:marLeft w:val="0"/>
              <w:marRight w:val="0"/>
              <w:marTop w:val="0"/>
              <w:marBottom w:val="0"/>
              <w:divBdr>
                <w:top w:val="none" w:sz="0" w:space="0" w:color="auto"/>
                <w:left w:val="none" w:sz="0" w:space="0" w:color="auto"/>
                <w:bottom w:val="none" w:sz="0" w:space="0" w:color="auto"/>
                <w:right w:val="none" w:sz="0" w:space="0" w:color="auto"/>
              </w:divBdr>
            </w:div>
            <w:div w:id="1411924251">
              <w:marLeft w:val="0"/>
              <w:marRight w:val="0"/>
              <w:marTop w:val="0"/>
              <w:marBottom w:val="0"/>
              <w:divBdr>
                <w:top w:val="none" w:sz="0" w:space="0" w:color="auto"/>
                <w:left w:val="none" w:sz="0" w:space="0" w:color="auto"/>
                <w:bottom w:val="none" w:sz="0" w:space="0" w:color="auto"/>
                <w:right w:val="none" w:sz="0" w:space="0" w:color="auto"/>
              </w:divBdr>
            </w:div>
            <w:div w:id="1473794965">
              <w:marLeft w:val="0"/>
              <w:marRight w:val="0"/>
              <w:marTop w:val="0"/>
              <w:marBottom w:val="0"/>
              <w:divBdr>
                <w:top w:val="none" w:sz="0" w:space="0" w:color="auto"/>
                <w:left w:val="none" w:sz="0" w:space="0" w:color="auto"/>
                <w:bottom w:val="none" w:sz="0" w:space="0" w:color="auto"/>
                <w:right w:val="none" w:sz="0" w:space="0" w:color="auto"/>
              </w:divBdr>
            </w:div>
            <w:div w:id="1528058204">
              <w:marLeft w:val="0"/>
              <w:marRight w:val="0"/>
              <w:marTop w:val="0"/>
              <w:marBottom w:val="0"/>
              <w:divBdr>
                <w:top w:val="none" w:sz="0" w:space="0" w:color="auto"/>
                <w:left w:val="none" w:sz="0" w:space="0" w:color="auto"/>
                <w:bottom w:val="none" w:sz="0" w:space="0" w:color="auto"/>
                <w:right w:val="none" w:sz="0" w:space="0" w:color="auto"/>
              </w:divBdr>
            </w:div>
            <w:div w:id="1588076482">
              <w:marLeft w:val="0"/>
              <w:marRight w:val="0"/>
              <w:marTop w:val="0"/>
              <w:marBottom w:val="0"/>
              <w:divBdr>
                <w:top w:val="none" w:sz="0" w:space="0" w:color="auto"/>
                <w:left w:val="none" w:sz="0" w:space="0" w:color="auto"/>
                <w:bottom w:val="none" w:sz="0" w:space="0" w:color="auto"/>
                <w:right w:val="none" w:sz="0" w:space="0" w:color="auto"/>
              </w:divBdr>
            </w:div>
            <w:div w:id="1657763551">
              <w:marLeft w:val="0"/>
              <w:marRight w:val="0"/>
              <w:marTop w:val="0"/>
              <w:marBottom w:val="0"/>
              <w:divBdr>
                <w:top w:val="none" w:sz="0" w:space="0" w:color="auto"/>
                <w:left w:val="none" w:sz="0" w:space="0" w:color="auto"/>
                <w:bottom w:val="none" w:sz="0" w:space="0" w:color="auto"/>
                <w:right w:val="none" w:sz="0" w:space="0" w:color="auto"/>
              </w:divBdr>
            </w:div>
            <w:div w:id="1669362365">
              <w:marLeft w:val="0"/>
              <w:marRight w:val="0"/>
              <w:marTop w:val="0"/>
              <w:marBottom w:val="0"/>
              <w:divBdr>
                <w:top w:val="none" w:sz="0" w:space="0" w:color="auto"/>
                <w:left w:val="none" w:sz="0" w:space="0" w:color="auto"/>
                <w:bottom w:val="none" w:sz="0" w:space="0" w:color="auto"/>
                <w:right w:val="none" w:sz="0" w:space="0" w:color="auto"/>
              </w:divBdr>
            </w:div>
            <w:div w:id="1851135605">
              <w:marLeft w:val="0"/>
              <w:marRight w:val="0"/>
              <w:marTop w:val="0"/>
              <w:marBottom w:val="0"/>
              <w:divBdr>
                <w:top w:val="none" w:sz="0" w:space="0" w:color="auto"/>
                <w:left w:val="none" w:sz="0" w:space="0" w:color="auto"/>
                <w:bottom w:val="none" w:sz="0" w:space="0" w:color="auto"/>
                <w:right w:val="none" w:sz="0" w:space="0" w:color="auto"/>
              </w:divBdr>
            </w:div>
            <w:div w:id="1952275587">
              <w:marLeft w:val="0"/>
              <w:marRight w:val="0"/>
              <w:marTop w:val="0"/>
              <w:marBottom w:val="0"/>
              <w:divBdr>
                <w:top w:val="none" w:sz="0" w:space="0" w:color="auto"/>
                <w:left w:val="none" w:sz="0" w:space="0" w:color="auto"/>
                <w:bottom w:val="none" w:sz="0" w:space="0" w:color="auto"/>
                <w:right w:val="none" w:sz="0" w:space="0" w:color="auto"/>
              </w:divBdr>
            </w:div>
          </w:divsChild>
        </w:div>
        <w:div w:id="833036086">
          <w:marLeft w:val="0"/>
          <w:marRight w:val="0"/>
          <w:marTop w:val="0"/>
          <w:marBottom w:val="0"/>
          <w:divBdr>
            <w:top w:val="none" w:sz="0" w:space="0" w:color="auto"/>
            <w:left w:val="none" w:sz="0" w:space="0" w:color="auto"/>
            <w:bottom w:val="none" w:sz="0" w:space="0" w:color="auto"/>
            <w:right w:val="none" w:sz="0" w:space="0" w:color="auto"/>
          </w:divBdr>
          <w:divsChild>
            <w:div w:id="176239491">
              <w:marLeft w:val="0"/>
              <w:marRight w:val="0"/>
              <w:marTop w:val="0"/>
              <w:marBottom w:val="0"/>
              <w:divBdr>
                <w:top w:val="none" w:sz="0" w:space="0" w:color="auto"/>
                <w:left w:val="none" w:sz="0" w:space="0" w:color="auto"/>
                <w:bottom w:val="none" w:sz="0" w:space="0" w:color="auto"/>
                <w:right w:val="none" w:sz="0" w:space="0" w:color="auto"/>
              </w:divBdr>
            </w:div>
            <w:div w:id="286929994">
              <w:marLeft w:val="0"/>
              <w:marRight w:val="0"/>
              <w:marTop w:val="0"/>
              <w:marBottom w:val="0"/>
              <w:divBdr>
                <w:top w:val="none" w:sz="0" w:space="0" w:color="auto"/>
                <w:left w:val="none" w:sz="0" w:space="0" w:color="auto"/>
                <w:bottom w:val="none" w:sz="0" w:space="0" w:color="auto"/>
                <w:right w:val="none" w:sz="0" w:space="0" w:color="auto"/>
              </w:divBdr>
            </w:div>
            <w:div w:id="639262388">
              <w:marLeft w:val="0"/>
              <w:marRight w:val="0"/>
              <w:marTop w:val="0"/>
              <w:marBottom w:val="0"/>
              <w:divBdr>
                <w:top w:val="none" w:sz="0" w:space="0" w:color="auto"/>
                <w:left w:val="none" w:sz="0" w:space="0" w:color="auto"/>
                <w:bottom w:val="none" w:sz="0" w:space="0" w:color="auto"/>
                <w:right w:val="none" w:sz="0" w:space="0" w:color="auto"/>
              </w:divBdr>
            </w:div>
            <w:div w:id="847328679">
              <w:marLeft w:val="0"/>
              <w:marRight w:val="0"/>
              <w:marTop w:val="0"/>
              <w:marBottom w:val="0"/>
              <w:divBdr>
                <w:top w:val="none" w:sz="0" w:space="0" w:color="auto"/>
                <w:left w:val="none" w:sz="0" w:space="0" w:color="auto"/>
                <w:bottom w:val="none" w:sz="0" w:space="0" w:color="auto"/>
                <w:right w:val="none" w:sz="0" w:space="0" w:color="auto"/>
              </w:divBdr>
            </w:div>
            <w:div w:id="992562524">
              <w:marLeft w:val="0"/>
              <w:marRight w:val="0"/>
              <w:marTop w:val="0"/>
              <w:marBottom w:val="0"/>
              <w:divBdr>
                <w:top w:val="none" w:sz="0" w:space="0" w:color="auto"/>
                <w:left w:val="none" w:sz="0" w:space="0" w:color="auto"/>
                <w:bottom w:val="none" w:sz="0" w:space="0" w:color="auto"/>
                <w:right w:val="none" w:sz="0" w:space="0" w:color="auto"/>
              </w:divBdr>
            </w:div>
            <w:div w:id="1029836054">
              <w:marLeft w:val="0"/>
              <w:marRight w:val="0"/>
              <w:marTop w:val="0"/>
              <w:marBottom w:val="0"/>
              <w:divBdr>
                <w:top w:val="none" w:sz="0" w:space="0" w:color="auto"/>
                <w:left w:val="none" w:sz="0" w:space="0" w:color="auto"/>
                <w:bottom w:val="none" w:sz="0" w:space="0" w:color="auto"/>
                <w:right w:val="none" w:sz="0" w:space="0" w:color="auto"/>
              </w:divBdr>
            </w:div>
            <w:div w:id="1407917672">
              <w:marLeft w:val="0"/>
              <w:marRight w:val="0"/>
              <w:marTop w:val="0"/>
              <w:marBottom w:val="0"/>
              <w:divBdr>
                <w:top w:val="none" w:sz="0" w:space="0" w:color="auto"/>
                <w:left w:val="none" w:sz="0" w:space="0" w:color="auto"/>
                <w:bottom w:val="none" w:sz="0" w:space="0" w:color="auto"/>
                <w:right w:val="none" w:sz="0" w:space="0" w:color="auto"/>
              </w:divBdr>
            </w:div>
            <w:div w:id="1432702686">
              <w:marLeft w:val="0"/>
              <w:marRight w:val="0"/>
              <w:marTop w:val="0"/>
              <w:marBottom w:val="0"/>
              <w:divBdr>
                <w:top w:val="none" w:sz="0" w:space="0" w:color="auto"/>
                <w:left w:val="none" w:sz="0" w:space="0" w:color="auto"/>
                <w:bottom w:val="none" w:sz="0" w:space="0" w:color="auto"/>
                <w:right w:val="none" w:sz="0" w:space="0" w:color="auto"/>
              </w:divBdr>
            </w:div>
            <w:div w:id="1507329973">
              <w:marLeft w:val="0"/>
              <w:marRight w:val="0"/>
              <w:marTop w:val="0"/>
              <w:marBottom w:val="0"/>
              <w:divBdr>
                <w:top w:val="none" w:sz="0" w:space="0" w:color="auto"/>
                <w:left w:val="none" w:sz="0" w:space="0" w:color="auto"/>
                <w:bottom w:val="none" w:sz="0" w:space="0" w:color="auto"/>
                <w:right w:val="none" w:sz="0" w:space="0" w:color="auto"/>
              </w:divBdr>
            </w:div>
            <w:div w:id="1530491296">
              <w:marLeft w:val="0"/>
              <w:marRight w:val="0"/>
              <w:marTop w:val="0"/>
              <w:marBottom w:val="0"/>
              <w:divBdr>
                <w:top w:val="none" w:sz="0" w:space="0" w:color="auto"/>
                <w:left w:val="none" w:sz="0" w:space="0" w:color="auto"/>
                <w:bottom w:val="none" w:sz="0" w:space="0" w:color="auto"/>
                <w:right w:val="none" w:sz="0" w:space="0" w:color="auto"/>
              </w:divBdr>
            </w:div>
            <w:div w:id="1586259413">
              <w:marLeft w:val="0"/>
              <w:marRight w:val="0"/>
              <w:marTop w:val="0"/>
              <w:marBottom w:val="0"/>
              <w:divBdr>
                <w:top w:val="none" w:sz="0" w:space="0" w:color="auto"/>
                <w:left w:val="none" w:sz="0" w:space="0" w:color="auto"/>
                <w:bottom w:val="none" w:sz="0" w:space="0" w:color="auto"/>
                <w:right w:val="none" w:sz="0" w:space="0" w:color="auto"/>
              </w:divBdr>
            </w:div>
            <w:div w:id="1586453870">
              <w:marLeft w:val="0"/>
              <w:marRight w:val="0"/>
              <w:marTop w:val="0"/>
              <w:marBottom w:val="0"/>
              <w:divBdr>
                <w:top w:val="none" w:sz="0" w:space="0" w:color="auto"/>
                <w:left w:val="none" w:sz="0" w:space="0" w:color="auto"/>
                <w:bottom w:val="none" w:sz="0" w:space="0" w:color="auto"/>
                <w:right w:val="none" w:sz="0" w:space="0" w:color="auto"/>
              </w:divBdr>
            </w:div>
            <w:div w:id="1692417466">
              <w:marLeft w:val="0"/>
              <w:marRight w:val="0"/>
              <w:marTop w:val="0"/>
              <w:marBottom w:val="0"/>
              <w:divBdr>
                <w:top w:val="none" w:sz="0" w:space="0" w:color="auto"/>
                <w:left w:val="none" w:sz="0" w:space="0" w:color="auto"/>
                <w:bottom w:val="none" w:sz="0" w:space="0" w:color="auto"/>
                <w:right w:val="none" w:sz="0" w:space="0" w:color="auto"/>
              </w:divBdr>
            </w:div>
            <w:div w:id="1872378575">
              <w:marLeft w:val="0"/>
              <w:marRight w:val="0"/>
              <w:marTop w:val="0"/>
              <w:marBottom w:val="0"/>
              <w:divBdr>
                <w:top w:val="none" w:sz="0" w:space="0" w:color="auto"/>
                <w:left w:val="none" w:sz="0" w:space="0" w:color="auto"/>
                <w:bottom w:val="none" w:sz="0" w:space="0" w:color="auto"/>
                <w:right w:val="none" w:sz="0" w:space="0" w:color="auto"/>
              </w:divBdr>
            </w:div>
            <w:div w:id="1921668685">
              <w:marLeft w:val="0"/>
              <w:marRight w:val="0"/>
              <w:marTop w:val="0"/>
              <w:marBottom w:val="0"/>
              <w:divBdr>
                <w:top w:val="none" w:sz="0" w:space="0" w:color="auto"/>
                <w:left w:val="none" w:sz="0" w:space="0" w:color="auto"/>
                <w:bottom w:val="none" w:sz="0" w:space="0" w:color="auto"/>
                <w:right w:val="none" w:sz="0" w:space="0" w:color="auto"/>
              </w:divBdr>
            </w:div>
            <w:div w:id="2085833984">
              <w:marLeft w:val="0"/>
              <w:marRight w:val="0"/>
              <w:marTop w:val="0"/>
              <w:marBottom w:val="0"/>
              <w:divBdr>
                <w:top w:val="none" w:sz="0" w:space="0" w:color="auto"/>
                <w:left w:val="none" w:sz="0" w:space="0" w:color="auto"/>
                <w:bottom w:val="none" w:sz="0" w:space="0" w:color="auto"/>
                <w:right w:val="none" w:sz="0" w:space="0" w:color="auto"/>
              </w:divBdr>
            </w:div>
            <w:div w:id="209724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75876">
      <w:bodyDiv w:val="1"/>
      <w:marLeft w:val="0"/>
      <w:marRight w:val="0"/>
      <w:marTop w:val="0"/>
      <w:marBottom w:val="0"/>
      <w:divBdr>
        <w:top w:val="none" w:sz="0" w:space="0" w:color="auto"/>
        <w:left w:val="none" w:sz="0" w:space="0" w:color="auto"/>
        <w:bottom w:val="none" w:sz="0" w:space="0" w:color="auto"/>
        <w:right w:val="none" w:sz="0" w:space="0" w:color="auto"/>
      </w:divBdr>
    </w:div>
    <w:div w:id="1690066735">
      <w:bodyDiv w:val="1"/>
      <w:marLeft w:val="0"/>
      <w:marRight w:val="0"/>
      <w:marTop w:val="0"/>
      <w:marBottom w:val="0"/>
      <w:divBdr>
        <w:top w:val="none" w:sz="0" w:space="0" w:color="auto"/>
        <w:left w:val="none" w:sz="0" w:space="0" w:color="auto"/>
        <w:bottom w:val="none" w:sz="0" w:space="0" w:color="auto"/>
        <w:right w:val="none" w:sz="0" w:space="0" w:color="auto"/>
      </w:divBdr>
    </w:div>
    <w:div w:id="1864436605">
      <w:bodyDiv w:val="1"/>
      <w:marLeft w:val="0"/>
      <w:marRight w:val="0"/>
      <w:marTop w:val="0"/>
      <w:marBottom w:val="0"/>
      <w:divBdr>
        <w:top w:val="none" w:sz="0" w:space="0" w:color="auto"/>
        <w:left w:val="none" w:sz="0" w:space="0" w:color="auto"/>
        <w:bottom w:val="none" w:sz="0" w:space="0" w:color="auto"/>
        <w:right w:val="none" w:sz="0" w:space="0" w:color="auto"/>
      </w:divBdr>
    </w:div>
    <w:div w:id="188714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ghickey@svrcd.org" TargetMode="External"/><Relationship Id="rId2" Type="http://schemas.openxmlformats.org/officeDocument/2006/relationships/customXml" Target="../customXml/item2.xml"/><Relationship Id="rId16" Type="http://schemas.openxmlformats.org/officeDocument/2006/relationships/hyperlink" Target="mailto:dblessing@svrcd.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dblessing@svrcd.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www.svrcd.org"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RCD\Google%20Drive\SVRCD%20Staff\Administration%20Files\RCD%20Logo\SVRCD%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6c4effc-e644-4132-9d86-27b9238059ef" xsi:nil="true"/>
    <lcf76f155ced4ddcb4097134ff3c332f xmlns="d0a2d06e-16cc-4cd1-b518-4d8103f8c7c0">
      <Terms xmlns="http://schemas.microsoft.com/office/infopath/2007/PartnerControls"/>
    </lcf76f155ced4ddcb4097134ff3c332f>
    <SharedWithUsers xmlns="d6c4effc-e644-4132-9d86-27b9238059ef">
      <UserInfo>
        <DisplayName>Dan Blessing</DisplayName>
        <AccountId>14</AccountId>
        <AccountType/>
      </UserInfo>
    </SharedWithUsers>
    <Date xmlns="d0a2d06e-16cc-4cd1-b518-4d8103f8c7c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8B77B8DA029EB4CAA13FE98AC0AF438" ma:contentTypeVersion="20" ma:contentTypeDescription="Create a new document." ma:contentTypeScope="" ma:versionID="b956b4677506eba1bfdf187613b19c94">
  <xsd:schema xmlns:xsd="http://www.w3.org/2001/XMLSchema" xmlns:xs="http://www.w3.org/2001/XMLSchema" xmlns:p="http://schemas.microsoft.com/office/2006/metadata/properties" xmlns:ns2="d0a2d06e-16cc-4cd1-b518-4d8103f8c7c0" xmlns:ns3="d6c4effc-e644-4132-9d86-27b9238059ef" targetNamespace="http://schemas.microsoft.com/office/2006/metadata/properties" ma:root="true" ma:fieldsID="9dca4ef9e065bcdc0f0408517ff155d2" ns2:_="" ns3:_="">
    <xsd:import namespace="d0a2d06e-16cc-4cd1-b518-4d8103f8c7c0"/>
    <xsd:import namespace="d6c4effc-e644-4132-9d86-27b9238059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2d06e-16cc-4cd1-b518-4d8103f8c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0a0a4a-b288-4df6-91a7-124b933b4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c4effc-e644-4132-9d86-27b9238059e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53f5e6-8dff-4b2d-a276-e3fe20b31c9b}" ma:internalName="TaxCatchAll" ma:showField="CatchAllData" ma:web="d6c4effc-e644-4132-9d86-27b9238059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62A1C-9B75-44A2-805A-51FC7489928F}">
  <ds:schemaRefs>
    <ds:schemaRef ds:uri="http://schemas.microsoft.com/sharepoint/v3/contenttype/forms"/>
  </ds:schemaRefs>
</ds:datastoreItem>
</file>

<file path=customXml/itemProps2.xml><?xml version="1.0" encoding="utf-8"?>
<ds:datastoreItem xmlns:ds="http://schemas.openxmlformats.org/officeDocument/2006/customXml" ds:itemID="{EFA8E37A-551B-4DEB-82AD-63C9BB85B5E2}">
  <ds:schemaRefs>
    <ds:schemaRef ds:uri="http://schemas.microsoft.com/office/2006/metadata/properties"/>
    <ds:schemaRef ds:uri="http://schemas.microsoft.com/office/infopath/2007/PartnerControls"/>
    <ds:schemaRef ds:uri="d6c4effc-e644-4132-9d86-27b9238059ef"/>
    <ds:schemaRef ds:uri="d0a2d06e-16cc-4cd1-b518-4d8103f8c7c0"/>
  </ds:schemaRefs>
</ds:datastoreItem>
</file>

<file path=customXml/itemProps3.xml><?xml version="1.0" encoding="utf-8"?>
<ds:datastoreItem xmlns:ds="http://schemas.openxmlformats.org/officeDocument/2006/customXml" ds:itemID="{8E5E2CB8-5472-4E87-AD01-743269F085B4}">
  <ds:schemaRefs>
    <ds:schemaRef ds:uri="http://schemas.openxmlformats.org/officeDocument/2006/bibliography"/>
  </ds:schemaRefs>
</ds:datastoreItem>
</file>

<file path=customXml/itemProps4.xml><?xml version="1.0" encoding="utf-8"?>
<ds:datastoreItem xmlns:ds="http://schemas.openxmlformats.org/officeDocument/2006/customXml" ds:itemID="{658C665D-11A2-4551-8516-7F5B9CED7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2d06e-16cc-4cd1-b518-4d8103f8c7c0"/>
    <ds:schemaRef ds:uri="d6c4effc-e644-4132-9d86-27b923805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SVRCD Letterhead</Template>
  <TotalTime>6481</TotalTime>
  <Pages>13</Pages>
  <Words>2620</Words>
  <Characters>14937</Characters>
  <Application>Microsoft Office Word</Application>
  <DocSecurity>0</DocSecurity>
  <Lines>124</Lines>
  <Paragraphs>35</Paragraphs>
  <ScaleCrop>false</ScaleCrop>
  <Company>Microsoft</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Brandy</dc:creator>
  <cp:keywords/>
  <dc:description/>
  <cp:lastModifiedBy>Dan Blessing</cp:lastModifiedBy>
  <cp:revision>207</cp:revision>
  <cp:lastPrinted>2026-02-04T00:01:00Z</cp:lastPrinted>
  <dcterms:created xsi:type="dcterms:W3CDTF">2026-01-19T23:45:00Z</dcterms:created>
  <dcterms:modified xsi:type="dcterms:W3CDTF">2026-08-04T21:02:00Z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0x01010038B77B8DA029EB4CAA13FE98AC0AF438</vt:lpwstr>
  </property>
  <property fmtid="{D5CDD505-2E9C-101B-9397-08002B2CF9AE}" pid="3" name="MediaServiceImageTags">
    <vt:lpwstr/>
  </property>
  <property fmtid="{D5CDD505-2E9C-101B-9397-08002B2CF9AE}" pid="4" name="GrammarlyDocumentId">
    <vt:lpwstr>50cc829c0d5e84805a9ef3a6e6676a475ba499fefba6cf8cc9a77bd490ec0280</vt:lpwstr>
  </property>
</Properties>
</file>